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3487" w:rsidRPr="00465FCE" w:rsidRDefault="00590211" w:rsidP="00381F79">
      <w:pPr>
        <w:spacing w:line="276" w:lineRule="auto"/>
        <w:ind w:firstLine="709"/>
        <w:jc w:val="center"/>
        <w:rPr>
          <w:b/>
          <w:color w:val="000000" w:themeColor="text1"/>
          <w:sz w:val="28"/>
          <w:szCs w:val="28"/>
        </w:rPr>
      </w:pPr>
      <w:bookmarkStart w:id="0" w:name="_GoBack"/>
      <w:bookmarkEnd w:id="0"/>
      <w:r w:rsidRPr="00465FCE">
        <w:rPr>
          <w:b/>
          <w:color w:val="000000" w:themeColor="text1"/>
          <w:sz w:val="28"/>
          <w:szCs w:val="28"/>
        </w:rPr>
        <w:t xml:space="preserve">О ситуации на рынке </w:t>
      </w:r>
      <w:r w:rsidR="00185061" w:rsidRPr="00465FCE">
        <w:rPr>
          <w:b/>
          <w:color w:val="000000" w:themeColor="text1"/>
          <w:sz w:val="28"/>
          <w:szCs w:val="28"/>
        </w:rPr>
        <w:t xml:space="preserve">молока и молокопродуктов </w:t>
      </w:r>
      <w:r w:rsidR="00185061" w:rsidRPr="00465FCE">
        <w:rPr>
          <w:b/>
          <w:color w:val="000000" w:themeColor="text1"/>
          <w:sz w:val="28"/>
          <w:szCs w:val="28"/>
        </w:rPr>
        <w:br/>
      </w:r>
      <w:r w:rsidR="00381F79" w:rsidRPr="00381F79">
        <w:rPr>
          <w:b/>
          <w:color w:val="000000" w:themeColor="text1"/>
          <w:sz w:val="28"/>
          <w:szCs w:val="28"/>
        </w:rPr>
        <w:t>(</w:t>
      </w:r>
      <w:r w:rsidR="00823C60">
        <w:rPr>
          <w:b/>
          <w:color w:val="000000" w:themeColor="text1"/>
          <w:sz w:val="28"/>
          <w:szCs w:val="28"/>
        </w:rPr>
        <w:t>11</w:t>
      </w:r>
      <w:r w:rsidR="00381F79" w:rsidRPr="00381F79">
        <w:rPr>
          <w:b/>
          <w:color w:val="000000" w:themeColor="text1"/>
          <w:sz w:val="28"/>
          <w:szCs w:val="28"/>
        </w:rPr>
        <w:t xml:space="preserve"> – </w:t>
      </w:r>
      <w:r w:rsidR="00823C60">
        <w:rPr>
          <w:b/>
          <w:color w:val="000000" w:themeColor="text1"/>
          <w:sz w:val="28"/>
          <w:szCs w:val="28"/>
        </w:rPr>
        <w:t>15</w:t>
      </w:r>
      <w:r w:rsidR="00381F79" w:rsidRPr="00381F79">
        <w:rPr>
          <w:b/>
          <w:color w:val="000000" w:themeColor="text1"/>
          <w:sz w:val="28"/>
          <w:szCs w:val="28"/>
        </w:rPr>
        <w:t xml:space="preserve"> февраля 2019 г.)</w:t>
      </w:r>
    </w:p>
    <w:p w:rsidR="0021012A" w:rsidRPr="000F4E3D" w:rsidRDefault="0021012A" w:rsidP="00BF73A9">
      <w:pPr>
        <w:pStyle w:val="3"/>
        <w:ind w:firstLine="397"/>
        <w:jc w:val="both"/>
        <w:rPr>
          <w:bCs w:val="0"/>
          <w:color w:val="000000" w:themeColor="text1"/>
          <w:sz w:val="27"/>
          <w:szCs w:val="27"/>
        </w:rPr>
      </w:pPr>
      <w:r w:rsidRPr="000F4E3D">
        <w:rPr>
          <w:bCs w:val="0"/>
          <w:color w:val="000000" w:themeColor="text1"/>
          <w:sz w:val="27"/>
          <w:szCs w:val="27"/>
        </w:rPr>
        <w:t>Производство</w:t>
      </w:r>
    </w:p>
    <w:p w:rsidR="004B3213" w:rsidRPr="000F4E3D" w:rsidRDefault="00EB25A2" w:rsidP="00CA2EA0">
      <w:pPr>
        <w:pStyle w:val="3"/>
        <w:ind w:firstLine="397"/>
        <w:jc w:val="both"/>
        <w:rPr>
          <w:b w:val="0"/>
          <w:bCs w:val="0"/>
          <w:color w:val="000000" w:themeColor="text1"/>
          <w:sz w:val="27"/>
          <w:szCs w:val="27"/>
        </w:rPr>
      </w:pPr>
      <w:r w:rsidRPr="000F4E3D">
        <w:rPr>
          <w:b w:val="0"/>
          <w:bCs w:val="0"/>
          <w:color w:val="000000" w:themeColor="text1"/>
          <w:sz w:val="27"/>
          <w:szCs w:val="27"/>
        </w:rPr>
        <w:t xml:space="preserve">В январе-декабре 2018 года валовой надой молока в хозяйствах всех категорий составил 30,6 </w:t>
      </w:r>
      <w:proofErr w:type="gramStart"/>
      <w:r w:rsidRPr="000F4E3D">
        <w:rPr>
          <w:b w:val="0"/>
          <w:bCs w:val="0"/>
          <w:color w:val="000000" w:themeColor="text1"/>
          <w:sz w:val="27"/>
          <w:szCs w:val="27"/>
        </w:rPr>
        <w:t>млн</w:t>
      </w:r>
      <w:proofErr w:type="gramEnd"/>
      <w:r w:rsidRPr="000F4E3D">
        <w:rPr>
          <w:b w:val="0"/>
          <w:bCs w:val="0"/>
          <w:color w:val="000000" w:themeColor="text1"/>
          <w:sz w:val="27"/>
          <w:szCs w:val="27"/>
        </w:rPr>
        <w:t xml:space="preserve"> т и увеличился относительно уровня 2017 года на 1,5%, в сельскохозяйственных организациях валовой надой молока увеличился на 3,6% до 16,2 млн т.</w:t>
      </w:r>
      <w:r w:rsidR="00D8612C" w:rsidRPr="000F4E3D">
        <w:rPr>
          <w:b w:val="0"/>
          <w:bCs w:val="0"/>
          <w:color w:val="000000" w:themeColor="text1"/>
          <w:sz w:val="27"/>
          <w:szCs w:val="27"/>
        </w:rPr>
        <w:t xml:space="preserve"> </w:t>
      </w:r>
      <w:r w:rsidR="00F3158E" w:rsidRPr="000F4E3D">
        <w:rPr>
          <w:b w:val="0"/>
          <w:bCs w:val="0"/>
          <w:color w:val="000000" w:themeColor="text1"/>
          <w:sz w:val="27"/>
          <w:szCs w:val="27"/>
        </w:rPr>
        <w:t>Рост валового надоя обеспечен увеличением продуктивности молочного скота. Так, в январе-</w:t>
      </w:r>
      <w:r w:rsidR="00EB5B02" w:rsidRPr="000F4E3D">
        <w:rPr>
          <w:b w:val="0"/>
          <w:bCs w:val="0"/>
          <w:color w:val="000000" w:themeColor="text1"/>
          <w:sz w:val="27"/>
          <w:szCs w:val="27"/>
        </w:rPr>
        <w:t>дека</w:t>
      </w:r>
      <w:r w:rsidR="0029573C" w:rsidRPr="000F4E3D">
        <w:rPr>
          <w:b w:val="0"/>
          <w:bCs w:val="0"/>
          <w:color w:val="000000" w:themeColor="text1"/>
          <w:sz w:val="27"/>
          <w:szCs w:val="27"/>
        </w:rPr>
        <w:t>бре</w:t>
      </w:r>
      <w:r w:rsidR="00F3158E" w:rsidRPr="000F4E3D">
        <w:rPr>
          <w:b w:val="0"/>
          <w:bCs w:val="0"/>
          <w:color w:val="000000" w:themeColor="text1"/>
          <w:sz w:val="27"/>
          <w:szCs w:val="27"/>
        </w:rPr>
        <w:t xml:space="preserve"> 2018 года в сельскохозяйственных организациях надой на 1 корову составил </w:t>
      </w:r>
      <w:r w:rsidR="00EB5B02" w:rsidRPr="000F4E3D">
        <w:rPr>
          <w:b w:val="0"/>
          <w:bCs w:val="0"/>
          <w:color w:val="000000" w:themeColor="text1"/>
          <w:sz w:val="27"/>
          <w:szCs w:val="27"/>
        </w:rPr>
        <w:t>6 094</w:t>
      </w:r>
      <w:r w:rsidR="00F3158E" w:rsidRPr="000F4E3D">
        <w:rPr>
          <w:b w:val="0"/>
          <w:bCs w:val="0"/>
          <w:color w:val="000000" w:themeColor="text1"/>
          <w:sz w:val="27"/>
          <w:szCs w:val="27"/>
        </w:rPr>
        <w:t xml:space="preserve"> кг (+</w:t>
      </w:r>
      <w:r w:rsidR="0029573C" w:rsidRPr="000F4E3D">
        <w:rPr>
          <w:b w:val="0"/>
          <w:bCs w:val="0"/>
          <w:color w:val="000000" w:themeColor="text1"/>
          <w:sz w:val="27"/>
          <w:szCs w:val="27"/>
        </w:rPr>
        <w:t>3,</w:t>
      </w:r>
      <w:r w:rsidR="00EB5B02" w:rsidRPr="000F4E3D">
        <w:rPr>
          <w:b w:val="0"/>
          <w:bCs w:val="0"/>
          <w:color w:val="000000" w:themeColor="text1"/>
          <w:sz w:val="27"/>
          <w:szCs w:val="27"/>
        </w:rPr>
        <w:t>8</w:t>
      </w:r>
      <w:r w:rsidR="00F3158E" w:rsidRPr="000F4E3D">
        <w:rPr>
          <w:b w:val="0"/>
          <w:bCs w:val="0"/>
          <w:color w:val="000000" w:themeColor="text1"/>
          <w:sz w:val="27"/>
          <w:szCs w:val="27"/>
        </w:rPr>
        <w:t xml:space="preserve"> % к аналогичному периоду 2017 года).</w:t>
      </w:r>
    </w:p>
    <w:p w:rsidR="00321009" w:rsidRPr="000F4E3D" w:rsidRDefault="001F5D49" w:rsidP="001F5D49">
      <w:pPr>
        <w:pStyle w:val="3"/>
        <w:ind w:firstLine="397"/>
        <w:jc w:val="both"/>
        <w:rPr>
          <w:b w:val="0"/>
          <w:bCs w:val="0"/>
          <w:color w:val="000000" w:themeColor="text1"/>
          <w:sz w:val="27"/>
          <w:szCs w:val="27"/>
        </w:rPr>
      </w:pPr>
      <w:r w:rsidRPr="000F4E3D">
        <w:rPr>
          <w:b w:val="0"/>
          <w:bCs w:val="0"/>
          <w:color w:val="000000" w:themeColor="text1"/>
          <w:sz w:val="27"/>
          <w:szCs w:val="27"/>
        </w:rPr>
        <w:t>По данным Росстата</w:t>
      </w:r>
      <w:r w:rsidR="000F0F4F">
        <w:rPr>
          <w:b w:val="0"/>
          <w:bCs w:val="0"/>
          <w:color w:val="000000" w:themeColor="text1"/>
          <w:sz w:val="27"/>
          <w:szCs w:val="27"/>
        </w:rPr>
        <w:t>,</w:t>
      </w:r>
      <w:r w:rsidRPr="000F4E3D">
        <w:rPr>
          <w:b w:val="0"/>
          <w:bCs w:val="0"/>
          <w:color w:val="000000" w:themeColor="text1"/>
          <w:sz w:val="27"/>
          <w:szCs w:val="27"/>
        </w:rPr>
        <w:t xml:space="preserve"> объем промышленного производства молока, кроме сырого в январе-</w:t>
      </w:r>
      <w:r w:rsidR="000F4E3D" w:rsidRPr="000F4E3D">
        <w:rPr>
          <w:b w:val="0"/>
          <w:bCs w:val="0"/>
          <w:color w:val="000000" w:themeColor="text1"/>
          <w:sz w:val="27"/>
          <w:szCs w:val="27"/>
        </w:rPr>
        <w:t>дека</w:t>
      </w:r>
      <w:r w:rsidRPr="000F4E3D">
        <w:rPr>
          <w:b w:val="0"/>
          <w:bCs w:val="0"/>
          <w:color w:val="000000" w:themeColor="text1"/>
          <w:sz w:val="27"/>
          <w:szCs w:val="27"/>
        </w:rPr>
        <w:t xml:space="preserve">бре 2018 года составил </w:t>
      </w:r>
      <w:r w:rsidR="000F4E3D" w:rsidRPr="000F4E3D">
        <w:rPr>
          <w:b w:val="0"/>
          <w:bCs w:val="0"/>
          <w:color w:val="000000" w:themeColor="text1"/>
          <w:sz w:val="27"/>
          <w:szCs w:val="27"/>
        </w:rPr>
        <w:t>5,49</w:t>
      </w:r>
      <w:r w:rsidRPr="000F4E3D">
        <w:rPr>
          <w:b w:val="0"/>
          <w:bCs w:val="0"/>
          <w:color w:val="000000" w:themeColor="text1"/>
          <w:sz w:val="27"/>
          <w:szCs w:val="27"/>
        </w:rPr>
        <w:t xml:space="preserve"> </w:t>
      </w:r>
      <w:proofErr w:type="gramStart"/>
      <w:r w:rsidR="00B354FC" w:rsidRPr="000F4E3D">
        <w:rPr>
          <w:b w:val="0"/>
          <w:bCs w:val="0"/>
          <w:color w:val="000000" w:themeColor="text1"/>
          <w:sz w:val="27"/>
          <w:szCs w:val="27"/>
        </w:rPr>
        <w:t>млн</w:t>
      </w:r>
      <w:proofErr w:type="gramEnd"/>
      <w:r w:rsidRPr="000F4E3D">
        <w:rPr>
          <w:b w:val="0"/>
          <w:bCs w:val="0"/>
          <w:color w:val="000000" w:themeColor="text1"/>
          <w:sz w:val="27"/>
          <w:szCs w:val="27"/>
        </w:rPr>
        <w:t xml:space="preserve"> т (на </w:t>
      </w:r>
      <w:r w:rsidR="000F4E3D" w:rsidRPr="000F4E3D">
        <w:rPr>
          <w:b w:val="0"/>
          <w:bCs w:val="0"/>
          <w:color w:val="000000" w:themeColor="text1"/>
          <w:sz w:val="27"/>
          <w:szCs w:val="27"/>
        </w:rPr>
        <w:t>3,6</w:t>
      </w:r>
      <w:r w:rsidRPr="000F4E3D">
        <w:rPr>
          <w:b w:val="0"/>
          <w:bCs w:val="0"/>
          <w:color w:val="000000" w:themeColor="text1"/>
          <w:sz w:val="27"/>
          <w:szCs w:val="27"/>
        </w:rPr>
        <w:t>% выше аналогичного периода 2017 года), продуктов кисломолочных (кроме творога) – 2</w:t>
      </w:r>
      <w:r w:rsidR="00B354FC" w:rsidRPr="000F4E3D">
        <w:rPr>
          <w:b w:val="0"/>
          <w:bCs w:val="0"/>
          <w:color w:val="000000" w:themeColor="text1"/>
          <w:sz w:val="27"/>
          <w:szCs w:val="27"/>
        </w:rPr>
        <w:t>,</w:t>
      </w:r>
      <w:r w:rsidR="000F4E3D" w:rsidRPr="000F4E3D">
        <w:rPr>
          <w:b w:val="0"/>
          <w:bCs w:val="0"/>
          <w:color w:val="000000" w:themeColor="text1"/>
          <w:sz w:val="27"/>
          <w:szCs w:val="27"/>
        </w:rPr>
        <w:t>8</w:t>
      </w:r>
      <w:r w:rsidR="00B354FC" w:rsidRPr="000F4E3D">
        <w:rPr>
          <w:b w:val="0"/>
          <w:bCs w:val="0"/>
          <w:color w:val="000000" w:themeColor="text1"/>
          <w:sz w:val="27"/>
          <w:szCs w:val="27"/>
        </w:rPr>
        <w:t xml:space="preserve"> млн</w:t>
      </w:r>
      <w:r w:rsidRPr="000F4E3D">
        <w:rPr>
          <w:b w:val="0"/>
          <w:bCs w:val="0"/>
          <w:color w:val="000000" w:themeColor="text1"/>
          <w:sz w:val="27"/>
          <w:szCs w:val="27"/>
        </w:rPr>
        <w:t xml:space="preserve"> т (на 2,</w:t>
      </w:r>
      <w:r w:rsidR="000F4E3D" w:rsidRPr="000F4E3D">
        <w:rPr>
          <w:b w:val="0"/>
          <w:bCs w:val="0"/>
          <w:color w:val="000000" w:themeColor="text1"/>
          <w:sz w:val="27"/>
          <w:szCs w:val="27"/>
        </w:rPr>
        <w:t>7</w:t>
      </w:r>
      <w:r w:rsidRPr="000F4E3D">
        <w:rPr>
          <w:b w:val="0"/>
          <w:bCs w:val="0"/>
          <w:color w:val="000000" w:themeColor="text1"/>
          <w:sz w:val="27"/>
          <w:szCs w:val="27"/>
        </w:rPr>
        <w:t xml:space="preserve">% меньше), сыров – </w:t>
      </w:r>
      <w:r w:rsidR="00B354FC" w:rsidRPr="000F4E3D">
        <w:rPr>
          <w:b w:val="0"/>
          <w:bCs w:val="0"/>
          <w:color w:val="000000" w:themeColor="text1"/>
          <w:sz w:val="27"/>
          <w:szCs w:val="27"/>
        </w:rPr>
        <w:t>0,</w:t>
      </w:r>
      <w:r w:rsidRPr="000F4E3D">
        <w:rPr>
          <w:b w:val="0"/>
          <w:bCs w:val="0"/>
          <w:color w:val="000000" w:themeColor="text1"/>
          <w:sz w:val="27"/>
          <w:szCs w:val="27"/>
        </w:rPr>
        <w:t>4</w:t>
      </w:r>
      <w:r w:rsidR="000F4E3D" w:rsidRPr="000F4E3D">
        <w:rPr>
          <w:b w:val="0"/>
          <w:bCs w:val="0"/>
          <w:color w:val="000000" w:themeColor="text1"/>
          <w:sz w:val="27"/>
          <w:szCs w:val="27"/>
        </w:rPr>
        <w:t>7</w:t>
      </w:r>
      <w:r w:rsidRPr="000F4E3D">
        <w:rPr>
          <w:b w:val="0"/>
          <w:bCs w:val="0"/>
          <w:color w:val="000000" w:themeColor="text1"/>
          <w:sz w:val="27"/>
          <w:szCs w:val="27"/>
        </w:rPr>
        <w:t xml:space="preserve"> </w:t>
      </w:r>
      <w:r w:rsidR="00B354FC" w:rsidRPr="000F4E3D">
        <w:rPr>
          <w:b w:val="0"/>
          <w:bCs w:val="0"/>
          <w:color w:val="000000" w:themeColor="text1"/>
          <w:sz w:val="27"/>
          <w:szCs w:val="27"/>
        </w:rPr>
        <w:t>млн</w:t>
      </w:r>
      <w:r w:rsidRPr="000F4E3D">
        <w:rPr>
          <w:b w:val="0"/>
          <w:bCs w:val="0"/>
          <w:color w:val="000000" w:themeColor="text1"/>
          <w:sz w:val="27"/>
          <w:szCs w:val="27"/>
        </w:rPr>
        <w:t xml:space="preserve"> т (на 2,</w:t>
      </w:r>
      <w:r w:rsidR="000F4E3D" w:rsidRPr="000F4E3D">
        <w:rPr>
          <w:b w:val="0"/>
          <w:bCs w:val="0"/>
          <w:color w:val="000000" w:themeColor="text1"/>
          <w:sz w:val="27"/>
          <w:szCs w:val="27"/>
        </w:rPr>
        <w:t>4</w:t>
      </w:r>
      <w:r w:rsidRPr="000F4E3D">
        <w:rPr>
          <w:b w:val="0"/>
          <w:bCs w:val="0"/>
          <w:color w:val="000000" w:themeColor="text1"/>
          <w:sz w:val="27"/>
          <w:szCs w:val="27"/>
        </w:rPr>
        <w:t xml:space="preserve">% больше), продуктов сырных – </w:t>
      </w:r>
      <w:r w:rsidR="00B354FC" w:rsidRPr="000F4E3D">
        <w:rPr>
          <w:b w:val="0"/>
          <w:bCs w:val="0"/>
          <w:color w:val="000000" w:themeColor="text1"/>
          <w:sz w:val="27"/>
          <w:szCs w:val="27"/>
        </w:rPr>
        <w:t>0,</w:t>
      </w:r>
      <w:r w:rsidRPr="000F4E3D">
        <w:rPr>
          <w:b w:val="0"/>
          <w:bCs w:val="0"/>
          <w:color w:val="000000" w:themeColor="text1"/>
          <w:sz w:val="27"/>
          <w:szCs w:val="27"/>
        </w:rPr>
        <w:t>1</w:t>
      </w:r>
      <w:r w:rsidR="000F4E3D" w:rsidRPr="000F4E3D">
        <w:rPr>
          <w:b w:val="0"/>
          <w:bCs w:val="0"/>
          <w:color w:val="000000" w:themeColor="text1"/>
          <w:sz w:val="27"/>
          <w:szCs w:val="27"/>
        </w:rPr>
        <w:t>9</w:t>
      </w:r>
      <w:r w:rsidRPr="000F4E3D">
        <w:rPr>
          <w:b w:val="0"/>
          <w:bCs w:val="0"/>
          <w:color w:val="000000" w:themeColor="text1"/>
          <w:sz w:val="27"/>
          <w:szCs w:val="27"/>
        </w:rPr>
        <w:t xml:space="preserve"> </w:t>
      </w:r>
      <w:r w:rsidR="00B354FC" w:rsidRPr="000F4E3D">
        <w:rPr>
          <w:b w:val="0"/>
          <w:bCs w:val="0"/>
          <w:color w:val="000000" w:themeColor="text1"/>
          <w:sz w:val="27"/>
          <w:szCs w:val="27"/>
        </w:rPr>
        <w:t>млн</w:t>
      </w:r>
      <w:r w:rsidRPr="000F4E3D">
        <w:rPr>
          <w:b w:val="0"/>
          <w:bCs w:val="0"/>
          <w:color w:val="000000" w:themeColor="text1"/>
          <w:sz w:val="27"/>
          <w:szCs w:val="27"/>
        </w:rPr>
        <w:t xml:space="preserve"> т (на </w:t>
      </w:r>
      <w:r w:rsidR="000F4E3D" w:rsidRPr="000F4E3D">
        <w:rPr>
          <w:b w:val="0"/>
          <w:bCs w:val="0"/>
          <w:color w:val="000000" w:themeColor="text1"/>
          <w:sz w:val="27"/>
          <w:szCs w:val="27"/>
        </w:rPr>
        <w:t>5,3</w:t>
      </w:r>
      <w:r w:rsidRPr="000F4E3D">
        <w:rPr>
          <w:b w:val="0"/>
          <w:bCs w:val="0"/>
          <w:color w:val="000000" w:themeColor="text1"/>
          <w:sz w:val="27"/>
          <w:szCs w:val="27"/>
        </w:rPr>
        <w:t xml:space="preserve">% больше), масла сливочного – </w:t>
      </w:r>
      <w:r w:rsidR="00B354FC" w:rsidRPr="000F4E3D">
        <w:rPr>
          <w:b w:val="0"/>
          <w:bCs w:val="0"/>
          <w:color w:val="000000" w:themeColor="text1"/>
          <w:sz w:val="27"/>
          <w:szCs w:val="27"/>
        </w:rPr>
        <w:t>0,</w:t>
      </w:r>
      <w:r w:rsidRPr="000F4E3D">
        <w:rPr>
          <w:b w:val="0"/>
          <w:bCs w:val="0"/>
          <w:color w:val="000000" w:themeColor="text1"/>
          <w:sz w:val="27"/>
          <w:szCs w:val="27"/>
        </w:rPr>
        <w:t>2</w:t>
      </w:r>
      <w:r w:rsidR="000F4E3D" w:rsidRPr="000F4E3D">
        <w:rPr>
          <w:b w:val="0"/>
          <w:bCs w:val="0"/>
          <w:color w:val="000000" w:themeColor="text1"/>
          <w:sz w:val="27"/>
          <w:szCs w:val="27"/>
        </w:rPr>
        <w:t>6</w:t>
      </w:r>
      <w:r w:rsidRPr="000F4E3D">
        <w:rPr>
          <w:b w:val="0"/>
          <w:bCs w:val="0"/>
          <w:color w:val="000000" w:themeColor="text1"/>
          <w:sz w:val="27"/>
          <w:szCs w:val="27"/>
        </w:rPr>
        <w:t xml:space="preserve"> </w:t>
      </w:r>
      <w:r w:rsidR="00B354FC" w:rsidRPr="000F4E3D">
        <w:rPr>
          <w:b w:val="0"/>
          <w:bCs w:val="0"/>
          <w:color w:val="000000" w:themeColor="text1"/>
          <w:sz w:val="27"/>
          <w:szCs w:val="27"/>
        </w:rPr>
        <w:t>млн</w:t>
      </w:r>
      <w:r w:rsidRPr="000F4E3D">
        <w:rPr>
          <w:b w:val="0"/>
          <w:bCs w:val="0"/>
          <w:color w:val="000000" w:themeColor="text1"/>
          <w:sz w:val="27"/>
          <w:szCs w:val="27"/>
        </w:rPr>
        <w:t>. т (на 4,</w:t>
      </w:r>
      <w:r w:rsidR="000F4E3D" w:rsidRPr="000F4E3D">
        <w:rPr>
          <w:b w:val="0"/>
          <w:bCs w:val="0"/>
          <w:color w:val="000000" w:themeColor="text1"/>
          <w:sz w:val="27"/>
          <w:szCs w:val="27"/>
        </w:rPr>
        <w:t>7</w:t>
      </w:r>
      <w:r w:rsidRPr="000F4E3D">
        <w:rPr>
          <w:b w:val="0"/>
          <w:bCs w:val="0"/>
          <w:color w:val="000000" w:themeColor="text1"/>
          <w:sz w:val="27"/>
          <w:szCs w:val="27"/>
        </w:rPr>
        <w:t xml:space="preserve">% меньше), молока и сливок сухих – </w:t>
      </w:r>
      <w:r w:rsidR="00B354FC" w:rsidRPr="000F4E3D">
        <w:rPr>
          <w:b w:val="0"/>
          <w:bCs w:val="0"/>
          <w:color w:val="000000" w:themeColor="text1"/>
          <w:sz w:val="27"/>
          <w:szCs w:val="27"/>
        </w:rPr>
        <w:t>0,1</w:t>
      </w:r>
      <w:r w:rsidR="000F4E3D" w:rsidRPr="000F4E3D">
        <w:rPr>
          <w:b w:val="0"/>
          <w:bCs w:val="0"/>
          <w:color w:val="000000" w:themeColor="text1"/>
          <w:sz w:val="27"/>
          <w:szCs w:val="27"/>
        </w:rPr>
        <w:t>3</w:t>
      </w:r>
      <w:r w:rsidRPr="000F4E3D">
        <w:rPr>
          <w:b w:val="0"/>
          <w:bCs w:val="0"/>
          <w:color w:val="000000" w:themeColor="text1"/>
          <w:sz w:val="27"/>
          <w:szCs w:val="27"/>
        </w:rPr>
        <w:t xml:space="preserve"> </w:t>
      </w:r>
      <w:proofErr w:type="gramStart"/>
      <w:r w:rsidR="00B354FC" w:rsidRPr="000F4E3D">
        <w:rPr>
          <w:b w:val="0"/>
          <w:bCs w:val="0"/>
          <w:color w:val="000000" w:themeColor="text1"/>
          <w:sz w:val="27"/>
          <w:szCs w:val="27"/>
        </w:rPr>
        <w:t>млн</w:t>
      </w:r>
      <w:proofErr w:type="gramEnd"/>
      <w:r w:rsidRPr="000F4E3D">
        <w:rPr>
          <w:b w:val="0"/>
          <w:bCs w:val="0"/>
          <w:color w:val="000000" w:themeColor="text1"/>
          <w:sz w:val="27"/>
          <w:szCs w:val="27"/>
        </w:rPr>
        <w:t xml:space="preserve"> т (на 5,</w:t>
      </w:r>
      <w:r w:rsidR="000F4E3D" w:rsidRPr="000F4E3D">
        <w:rPr>
          <w:b w:val="0"/>
          <w:bCs w:val="0"/>
          <w:color w:val="000000" w:themeColor="text1"/>
          <w:sz w:val="27"/>
          <w:szCs w:val="27"/>
        </w:rPr>
        <w:t>2</w:t>
      </w:r>
      <w:r w:rsidRPr="000F4E3D">
        <w:rPr>
          <w:b w:val="0"/>
          <w:bCs w:val="0"/>
          <w:color w:val="000000" w:themeColor="text1"/>
          <w:sz w:val="27"/>
          <w:szCs w:val="27"/>
        </w:rPr>
        <w:t>% меньше).</w:t>
      </w:r>
    </w:p>
    <w:p w:rsidR="000D4E00" w:rsidRPr="004477D4" w:rsidRDefault="000D4E00" w:rsidP="0018769A">
      <w:pPr>
        <w:pStyle w:val="3"/>
        <w:ind w:firstLine="397"/>
        <w:rPr>
          <w:bCs w:val="0"/>
          <w:color w:val="00B050"/>
          <w:sz w:val="27"/>
          <w:szCs w:val="27"/>
        </w:rPr>
      </w:pPr>
    </w:p>
    <w:p w:rsidR="001F30FD" w:rsidRPr="000F4E3D" w:rsidRDefault="001F30FD" w:rsidP="00F45F75">
      <w:pPr>
        <w:pStyle w:val="3"/>
        <w:ind w:firstLine="397"/>
        <w:jc w:val="both"/>
        <w:rPr>
          <w:b w:val="0"/>
          <w:bCs w:val="0"/>
          <w:color w:val="000000" w:themeColor="text1"/>
          <w:sz w:val="27"/>
          <w:szCs w:val="27"/>
        </w:rPr>
      </w:pPr>
    </w:p>
    <w:tbl>
      <w:tblPr>
        <w:tblStyle w:val="ab"/>
        <w:tblW w:w="9923" w:type="dxa"/>
        <w:tblInd w:w="108" w:type="dxa"/>
        <w:tblLayout w:type="fixed"/>
        <w:tblLook w:val="04A0"/>
      </w:tblPr>
      <w:tblGrid>
        <w:gridCol w:w="2410"/>
        <w:gridCol w:w="2552"/>
        <w:gridCol w:w="2551"/>
        <w:gridCol w:w="2410"/>
      </w:tblGrid>
      <w:tr w:rsidR="000F0F4F" w:rsidRPr="00304375" w:rsidTr="00F35C0B">
        <w:trPr>
          <w:trHeight w:val="469"/>
        </w:trPr>
        <w:tc>
          <w:tcPr>
            <w:tcW w:w="2410" w:type="dxa"/>
            <w:vMerge w:val="restart"/>
            <w:shd w:val="clear" w:color="auto" w:fill="auto"/>
          </w:tcPr>
          <w:p w:rsidR="000F0F4F" w:rsidRPr="00304375" w:rsidRDefault="000F0F4F" w:rsidP="00732BFC">
            <w:pPr>
              <w:rPr>
                <w:color w:val="000000" w:themeColor="text1"/>
              </w:rPr>
            </w:pPr>
          </w:p>
        </w:tc>
        <w:tc>
          <w:tcPr>
            <w:tcW w:w="7513" w:type="dxa"/>
            <w:gridSpan w:val="3"/>
            <w:shd w:val="clear" w:color="auto" w:fill="auto"/>
            <w:vAlign w:val="center"/>
          </w:tcPr>
          <w:p w:rsidR="000F0F4F" w:rsidRPr="00304375" w:rsidRDefault="000F0F4F" w:rsidP="00C41CA9">
            <w:pPr>
              <w:pStyle w:val="3"/>
              <w:rPr>
                <w:bCs w:val="0"/>
                <w:i/>
                <w:color w:val="000000" w:themeColor="text1"/>
                <w:sz w:val="26"/>
                <w:szCs w:val="26"/>
              </w:rPr>
            </w:pPr>
            <w:r w:rsidRPr="005319CE">
              <w:rPr>
                <w:bCs w:val="0"/>
                <w:i/>
                <w:color w:val="000000" w:themeColor="text1"/>
                <w:sz w:val="26"/>
                <w:szCs w:val="26"/>
              </w:rPr>
              <w:t>Систем</w:t>
            </w:r>
            <w:r>
              <w:rPr>
                <w:bCs w:val="0"/>
                <w:i/>
                <w:color w:val="000000" w:themeColor="text1"/>
                <w:sz w:val="26"/>
                <w:szCs w:val="26"/>
              </w:rPr>
              <w:t>а</w:t>
            </w:r>
            <w:r w:rsidRPr="005319CE">
              <w:rPr>
                <w:bCs w:val="0"/>
                <w:i/>
                <w:color w:val="000000" w:themeColor="text1"/>
                <w:sz w:val="26"/>
                <w:szCs w:val="26"/>
              </w:rPr>
              <w:t xml:space="preserve"> мониторинга и прогнозирования </w:t>
            </w:r>
            <w:proofErr w:type="spellStart"/>
            <w:r w:rsidRPr="005319CE">
              <w:rPr>
                <w:bCs w:val="0"/>
                <w:i/>
                <w:color w:val="000000" w:themeColor="text1"/>
                <w:sz w:val="26"/>
                <w:szCs w:val="26"/>
              </w:rPr>
              <w:t>продбезопасности</w:t>
            </w:r>
            <w:proofErr w:type="spellEnd"/>
            <w:r w:rsidRPr="005319CE">
              <w:rPr>
                <w:bCs w:val="0"/>
                <w:i/>
                <w:color w:val="000000" w:themeColor="text1"/>
                <w:sz w:val="26"/>
                <w:szCs w:val="26"/>
              </w:rPr>
              <w:t xml:space="preserve"> </w:t>
            </w:r>
            <w:r>
              <w:rPr>
                <w:bCs w:val="0"/>
                <w:i/>
                <w:color w:val="000000" w:themeColor="text1"/>
                <w:sz w:val="26"/>
                <w:szCs w:val="26"/>
              </w:rPr>
              <w:t>Минсельхоза России</w:t>
            </w:r>
            <w:r w:rsidRPr="009D58DD">
              <w:rPr>
                <w:bCs w:val="0"/>
                <w:i/>
                <w:sz w:val="26"/>
                <w:szCs w:val="26"/>
              </w:rPr>
              <w:t>, руб./</w:t>
            </w:r>
            <w:proofErr w:type="gramStart"/>
            <w:r w:rsidRPr="009D58DD">
              <w:rPr>
                <w:bCs w:val="0"/>
                <w:i/>
                <w:sz w:val="26"/>
                <w:szCs w:val="26"/>
              </w:rPr>
              <w:t>кг</w:t>
            </w:r>
            <w:proofErr w:type="gramEnd"/>
          </w:p>
        </w:tc>
      </w:tr>
      <w:tr w:rsidR="000F0F4F" w:rsidRPr="00304375" w:rsidTr="000F0F4F">
        <w:trPr>
          <w:trHeight w:val="469"/>
        </w:trPr>
        <w:tc>
          <w:tcPr>
            <w:tcW w:w="2410" w:type="dxa"/>
            <w:vMerge/>
            <w:shd w:val="clear" w:color="auto" w:fill="auto"/>
          </w:tcPr>
          <w:p w:rsidR="000F0F4F" w:rsidRPr="00304375" w:rsidRDefault="000F0F4F" w:rsidP="00DD0BC5">
            <w:pPr>
              <w:rPr>
                <w:color w:val="000000" w:themeColor="text1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0F0F4F" w:rsidRPr="00F0161D" w:rsidRDefault="000F0F4F" w:rsidP="006E0A80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15</w:t>
            </w:r>
            <w:r w:rsidRPr="00F0161D">
              <w:rPr>
                <w:b/>
                <w:bCs/>
                <w:i/>
                <w:iCs/>
              </w:rPr>
              <w:t>.</w:t>
            </w:r>
            <w:r>
              <w:rPr>
                <w:b/>
                <w:bCs/>
                <w:i/>
                <w:iCs/>
              </w:rPr>
              <w:t>02</w:t>
            </w:r>
            <w:r w:rsidRPr="00F0161D">
              <w:rPr>
                <w:b/>
                <w:bCs/>
                <w:i/>
                <w:iCs/>
              </w:rPr>
              <w:t>.201</w:t>
            </w:r>
            <w:r>
              <w:rPr>
                <w:b/>
                <w:bCs/>
                <w:i/>
                <w:iCs/>
              </w:rPr>
              <w:t>8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0F0F4F" w:rsidRPr="00F0161D" w:rsidRDefault="000F0F4F" w:rsidP="00AE7788">
            <w:pPr>
              <w:jc w:val="center"/>
              <w:rPr>
                <w:b/>
                <w:bCs/>
                <w:i/>
                <w:iCs/>
              </w:rPr>
            </w:pPr>
            <w:r w:rsidRPr="00823C60">
              <w:rPr>
                <w:b/>
                <w:bCs/>
                <w:i/>
                <w:iCs/>
              </w:rPr>
              <w:t>07.02.2019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F0F4F" w:rsidRPr="00F0161D" w:rsidRDefault="000F0F4F" w:rsidP="00DD0BC5">
            <w:pPr>
              <w:jc w:val="center"/>
              <w:rPr>
                <w:b/>
                <w:bCs/>
                <w:i/>
                <w:iCs/>
              </w:rPr>
            </w:pPr>
            <w:r w:rsidRPr="00F0161D">
              <w:rPr>
                <w:b/>
                <w:bCs/>
                <w:i/>
                <w:iCs/>
              </w:rPr>
              <w:t>% с начала года</w:t>
            </w:r>
          </w:p>
        </w:tc>
      </w:tr>
      <w:tr w:rsidR="000F0F4F" w:rsidRPr="00304375" w:rsidTr="000F0F4F">
        <w:tc>
          <w:tcPr>
            <w:tcW w:w="2410" w:type="dxa"/>
            <w:shd w:val="clear" w:color="auto" w:fill="auto"/>
          </w:tcPr>
          <w:p w:rsidR="000F0F4F" w:rsidRPr="00304375" w:rsidRDefault="000F0F4F" w:rsidP="00B50136">
            <w:pPr>
              <w:pStyle w:val="3"/>
              <w:jc w:val="left"/>
              <w:rPr>
                <w:b w:val="0"/>
                <w:bCs w:val="0"/>
                <w:color w:val="000000" w:themeColor="text1"/>
                <w:sz w:val="24"/>
              </w:rPr>
            </w:pPr>
            <w:r w:rsidRPr="00304375">
              <w:rPr>
                <w:b w:val="0"/>
                <w:bCs w:val="0"/>
                <w:color w:val="000000" w:themeColor="text1"/>
                <w:sz w:val="24"/>
              </w:rPr>
              <w:t>Молоко сырое</w:t>
            </w:r>
            <w:r w:rsidRPr="00304375">
              <w:rPr>
                <w:b w:val="0"/>
                <w:bCs w:val="0"/>
                <w:i/>
                <w:color w:val="000000" w:themeColor="text1"/>
                <w:sz w:val="22"/>
              </w:rPr>
              <w:t xml:space="preserve"> Сельхозпроизводители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F4F" w:rsidRPr="00F0161D" w:rsidRDefault="000F0F4F" w:rsidP="006E0A80">
            <w:pPr>
              <w:jc w:val="center"/>
            </w:pPr>
            <w:r>
              <w:t>23,75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F4F" w:rsidRPr="00F0161D" w:rsidRDefault="000F0F4F" w:rsidP="003D7169">
            <w:pPr>
              <w:jc w:val="center"/>
            </w:pPr>
            <w:r>
              <w:t>24,93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F4F" w:rsidRPr="00B50136" w:rsidRDefault="000F0F4F" w:rsidP="00823C60">
            <w:pPr>
              <w:jc w:val="center"/>
              <w:rPr>
                <w:color w:val="00B050"/>
                <w:sz w:val="26"/>
                <w:szCs w:val="26"/>
              </w:rPr>
            </w:pPr>
            <w:r>
              <w:rPr>
                <w:color w:val="00B050"/>
                <w:sz w:val="26"/>
                <w:szCs w:val="26"/>
              </w:rPr>
              <w:t>101,5</w:t>
            </w:r>
          </w:p>
        </w:tc>
      </w:tr>
      <w:tr w:rsidR="000F0F4F" w:rsidRPr="00630513" w:rsidTr="000F0F4F">
        <w:tc>
          <w:tcPr>
            <w:tcW w:w="2410" w:type="dxa"/>
            <w:shd w:val="clear" w:color="auto" w:fill="auto"/>
          </w:tcPr>
          <w:p w:rsidR="000F0F4F" w:rsidRPr="00304375" w:rsidRDefault="000F0F4F" w:rsidP="00B50136">
            <w:pPr>
              <w:pStyle w:val="3"/>
              <w:jc w:val="both"/>
              <w:rPr>
                <w:b w:val="0"/>
                <w:bCs w:val="0"/>
                <w:color w:val="000000" w:themeColor="text1"/>
                <w:sz w:val="24"/>
              </w:rPr>
            </w:pPr>
            <w:r w:rsidRPr="00304375">
              <w:rPr>
                <w:b w:val="0"/>
                <w:bCs w:val="0"/>
                <w:color w:val="000000" w:themeColor="text1"/>
                <w:sz w:val="24"/>
              </w:rPr>
              <w:t>Молоко пастеризованное</w:t>
            </w:r>
            <w:r w:rsidRPr="00304375">
              <w:rPr>
                <w:b w:val="0"/>
                <w:bCs w:val="0"/>
                <w:i/>
                <w:color w:val="000000" w:themeColor="text1"/>
                <w:sz w:val="22"/>
              </w:rPr>
              <w:t xml:space="preserve"> </w:t>
            </w:r>
            <w:proofErr w:type="spellStart"/>
            <w:r w:rsidRPr="00304375">
              <w:rPr>
                <w:b w:val="0"/>
                <w:bCs w:val="0"/>
                <w:i/>
                <w:color w:val="000000" w:themeColor="text1"/>
                <w:sz w:val="22"/>
              </w:rPr>
              <w:t>Промпроизводители</w:t>
            </w:r>
            <w:proofErr w:type="spellEnd"/>
            <w:r w:rsidRPr="00304375">
              <w:rPr>
                <w:b w:val="0"/>
                <w:bCs w:val="0"/>
                <w:i/>
                <w:color w:val="000000" w:themeColor="text1"/>
                <w:sz w:val="22"/>
              </w:rPr>
              <w:t xml:space="preserve"> 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F4F" w:rsidRPr="00F0161D" w:rsidRDefault="000F0F4F" w:rsidP="00823C60">
            <w:pPr>
              <w:jc w:val="center"/>
            </w:pPr>
            <w:r>
              <w:t>41,82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F4F" w:rsidRPr="00F0161D" w:rsidRDefault="000F0F4F" w:rsidP="003D7169">
            <w:pPr>
              <w:jc w:val="center"/>
            </w:pPr>
            <w:r>
              <w:t>42,54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F4F" w:rsidRPr="00914935" w:rsidRDefault="000F0F4F" w:rsidP="006E0A80">
            <w:pPr>
              <w:jc w:val="center"/>
              <w:rPr>
                <w:color w:val="00B050"/>
                <w:sz w:val="26"/>
                <w:szCs w:val="26"/>
              </w:rPr>
            </w:pPr>
            <w:r>
              <w:rPr>
                <w:color w:val="00B050"/>
                <w:sz w:val="26"/>
                <w:szCs w:val="26"/>
              </w:rPr>
              <w:t>101,0</w:t>
            </w:r>
          </w:p>
        </w:tc>
      </w:tr>
      <w:tr w:rsidR="000F0F4F" w:rsidRPr="00304375" w:rsidTr="000F0F4F">
        <w:tc>
          <w:tcPr>
            <w:tcW w:w="2410" w:type="dxa"/>
            <w:shd w:val="clear" w:color="auto" w:fill="auto"/>
          </w:tcPr>
          <w:p w:rsidR="000F0F4F" w:rsidRPr="00304375" w:rsidRDefault="000F0F4F" w:rsidP="00B50136">
            <w:pPr>
              <w:pStyle w:val="3"/>
              <w:jc w:val="both"/>
              <w:rPr>
                <w:b w:val="0"/>
                <w:bCs w:val="0"/>
                <w:color w:val="000000" w:themeColor="text1"/>
                <w:sz w:val="24"/>
              </w:rPr>
            </w:pPr>
            <w:r w:rsidRPr="00304375">
              <w:rPr>
                <w:b w:val="0"/>
                <w:bCs w:val="0"/>
                <w:color w:val="000000" w:themeColor="text1"/>
                <w:sz w:val="24"/>
              </w:rPr>
              <w:t>Масло сливочное</w:t>
            </w:r>
          </w:p>
          <w:p w:rsidR="000F0F4F" w:rsidRPr="00304375" w:rsidRDefault="000F0F4F" w:rsidP="00B50136">
            <w:pPr>
              <w:pStyle w:val="3"/>
              <w:jc w:val="both"/>
              <w:rPr>
                <w:b w:val="0"/>
                <w:bCs w:val="0"/>
                <w:color w:val="000000" w:themeColor="text1"/>
                <w:sz w:val="24"/>
              </w:rPr>
            </w:pPr>
            <w:proofErr w:type="spellStart"/>
            <w:r w:rsidRPr="00304375">
              <w:rPr>
                <w:b w:val="0"/>
                <w:bCs w:val="0"/>
                <w:i/>
                <w:color w:val="000000" w:themeColor="text1"/>
                <w:sz w:val="22"/>
              </w:rPr>
              <w:t>Промпроизводители</w:t>
            </w:r>
            <w:proofErr w:type="spellEnd"/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F4F" w:rsidRPr="00F0161D" w:rsidRDefault="000F0F4F" w:rsidP="00331E0F">
            <w:pPr>
              <w:jc w:val="center"/>
            </w:pPr>
            <w:r>
              <w:t>413,75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F4F" w:rsidRPr="00F0161D" w:rsidRDefault="000F0F4F" w:rsidP="003D7169">
            <w:pPr>
              <w:jc w:val="center"/>
            </w:pPr>
            <w:r>
              <w:t>446,28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F4F" w:rsidRPr="00336945" w:rsidRDefault="000F0F4F" w:rsidP="00823C60">
            <w:pPr>
              <w:jc w:val="center"/>
              <w:rPr>
                <w:color w:val="00B050"/>
              </w:rPr>
            </w:pPr>
            <w:r>
              <w:rPr>
                <w:color w:val="00B050"/>
              </w:rPr>
              <w:t>103,0</w:t>
            </w:r>
          </w:p>
        </w:tc>
      </w:tr>
      <w:tr w:rsidR="000F0F4F" w:rsidRPr="00304375" w:rsidTr="000F0F4F">
        <w:tc>
          <w:tcPr>
            <w:tcW w:w="2410" w:type="dxa"/>
            <w:shd w:val="clear" w:color="auto" w:fill="auto"/>
          </w:tcPr>
          <w:p w:rsidR="000F0F4F" w:rsidRPr="00304375" w:rsidRDefault="000F0F4F" w:rsidP="00B50136">
            <w:pPr>
              <w:pStyle w:val="3"/>
              <w:jc w:val="both"/>
              <w:rPr>
                <w:b w:val="0"/>
                <w:bCs w:val="0"/>
                <w:color w:val="000000" w:themeColor="text1"/>
                <w:sz w:val="24"/>
              </w:rPr>
            </w:pPr>
            <w:r w:rsidRPr="00304375">
              <w:rPr>
                <w:b w:val="0"/>
                <w:bCs w:val="0"/>
                <w:color w:val="000000" w:themeColor="text1"/>
                <w:sz w:val="24"/>
              </w:rPr>
              <w:t>Сыры</w:t>
            </w:r>
            <w:r w:rsidRPr="00304375">
              <w:rPr>
                <w:b w:val="0"/>
                <w:bCs w:val="0"/>
                <w:i/>
                <w:color w:val="000000" w:themeColor="text1"/>
                <w:sz w:val="22"/>
              </w:rPr>
              <w:t xml:space="preserve"> </w:t>
            </w:r>
            <w:proofErr w:type="spellStart"/>
            <w:r w:rsidRPr="00304375">
              <w:rPr>
                <w:b w:val="0"/>
                <w:bCs w:val="0"/>
                <w:i/>
                <w:color w:val="000000" w:themeColor="text1"/>
                <w:sz w:val="22"/>
              </w:rPr>
              <w:t>Промпроизводители</w:t>
            </w:r>
            <w:proofErr w:type="spellEnd"/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F4F" w:rsidRPr="00F0161D" w:rsidRDefault="000F0F4F" w:rsidP="00823C60">
            <w:pPr>
              <w:jc w:val="center"/>
            </w:pPr>
            <w:r>
              <w:t>349,57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F4F" w:rsidRPr="00F0161D" w:rsidRDefault="000F0F4F" w:rsidP="003D7169">
            <w:pPr>
              <w:jc w:val="center"/>
            </w:pPr>
            <w:r>
              <w:t>358,27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F4F" w:rsidRPr="006E0A80" w:rsidRDefault="000F0F4F" w:rsidP="00823C60">
            <w:pPr>
              <w:jc w:val="center"/>
              <w:rPr>
                <w:color w:val="00B050"/>
              </w:rPr>
            </w:pPr>
            <w:r w:rsidRPr="006E0A80">
              <w:rPr>
                <w:color w:val="00B050"/>
              </w:rPr>
              <w:t>101,</w:t>
            </w:r>
            <w:r>
              <w:rPr>
                <w:color w:val="00B050"/>
              </w:rPr>
              <w:t>3</w:t>
            </w:r>
          </w:p>
        </w:tc>
      </w:tr>
    </w:tbl>
    <w:p w:rsidR="00732BFC" w:rsidRPr="00304375" w:rsidRDefault="00732BFC" w:rsidP="00732BFC">
      <w:pPr>
        <w:pStyle w:val="3"/>
        <w:ind w:firstLine="397"/>
        <w:jc w:val="both"/>
        <w:rPr>
          <w:b w:val="0"/>
          <w:bCs w:val="0"/>
          <w:color w:val="000000" w:themeColor="text1"/>
          <w:sz w:val="27"/>
          <w:szCs w:val="27"/>
        </w:rPr>
      </w:pPr>
    </w:p>
    <w:p w:rsidR="004E03CA" w:rsidRDefault="004E03CA" w:rsidP="00732BFC">
      <w:pPr>
        <w:pStyle w:val="3"/>
        <w:ind w:firstLine="397"/>
        <w:jc w:val="both"/>
        <w:rPr>
          <w:b w:val="0"/>
          <w:bCs w:val="0"/>
          <w:color w:val="000000" w:themeColor="text1"/>
          <w:sz w:val="27"/>
          <w:szCs w:val="27"/>
        </w:rPr>
      </w:pPr>
    </w:p>
    <w:p w:rsidR="000F0F4F" w:rsidRDefault="000F0F4F" w:rsidP="00732BFC">
      <w:pPr>
        <w:pStyle w:val="3"/>
        <w:ind w:firstLine="397"/>
        <w:jc w:val="both"/>
        <w:rPr>
          <w:b w:val="0"/>
          <w:bCs w:val="0"/>
          <w:color w:val="000000" w:themeColor="text1"/>
          <w:sz w:val="27"/>
          <w:szCs w:val="27"/>
        </w:rPr>
      </w:pPr>
    </w:p>
    <w:p w:rsidR="000F0F4F" w:rsidRDefault="000F0F4F" w:rsidP="00732BFC">
      <w:pPr>
        <w:pStyle w:val="3"/>
        <w:ind w:firstLine="397"/>
        <w:jc w:val="both"/>
        <w:rPr>
          <w:b w:val="0"/>
          <w:bCs w:val="0"/>
          <w:color w:val="000000" w:themeColor="text1"/>
          <w:sz w:val="27"/>
          <w:szCs w:val="27"/>
        </w:rPr>
      </w:pPr>
    </w:p>
    <w:p w:rsidR="000F0F4F" w:rsidRDefault="000F0F4F" w:rsidP="00732BFC">
      <w:pPr>
        <w:pStyle w:val="3"/>
        <w:ind w:firstLine="397"/>
        <w:jc w:val="both"/>
        <w:rPr>
          <w:b w:val="0"/>
          <w:bCs w:val="0"/>
          <w:color w:val="000000" w:themeColor="text1"/>
          <w:sz w:val="27"/>
          <w:szCs w:val="27"/>
        </w:rPr>
      </w:pPr>
    </w:p>
    <w:p w:rsidR="000F0F4F" w:rsidRDefault="000F0F4F" w:rsidP="00732BFC">
      <w:pPr>
        <w:pStyle w:val="3"/>
        <w:ind w:firstLine="397"/>
        <w:jc w:val="both"/>
        <w:rPr>
          <w:b w:val="0"/>
          <w:bCs w:val="0"/>
          <w:color w:val="000000" w:themeColor="text1"/>
          <w:sz w:val="27"/>
          <w:szCs w:val="27"/>
        </w:rPr>
      </w:pPr>
    </w:p>
    <w:p w:rsidR="000F0F4F" w:rsidRDefault="000F0F4F" w:rsidP="00732BFC">
      <w:pPr>
        <w:pStyle w:val="3"/>
        <w:ind w:firstLine="397"/>
        <w:jc w:val="both"/>
        <w:rPr>
          <w:b w:val="0"/>
          <w:bCs w:val="0"/>
          <w:color w:val="000000" w:themeColor="text1"/>
          <w:sz w:val="27"/>
          <w:szCs w:val="27"/>
        </w:rPr>
      </w:pPr>
    </w:p>
    <w:p w:rsidR="000F0F4F" w:rsidRDefault="000F0F4F" w:rsidP="00732BFC">
      <w:pPr>
        <w:pStyle w:val="3"/>
        <w:ind w:firstLine="397"/>
        <w:jc w:val="both"/>
        <w:rPr>
          <w:b w:val="0"/>
          <w:bCs w:val="0"/>
          <w:color w:val="000000" w:themeColor="text1"/>
          <w:sz w:val="27"/>
          <w:szCs w:val="27"/>
        </w:rPr>
      </w:pPr>
    </w:p>
    <w:p w:rsidR="000F0F4F" w:rsidRDefault="000F0F4F" w:rsidP="00732BFC">
      <w:pPr>
        <w:pStyle w:val="3"/>
        <w:ind w:firstLine="397"/>
        <w:jc w:val="both"/>
        <w:rPr>
          <w:b w:val="0"/>
          <w:bCs w:val="0"/>
          <w:color w:val="000000" w:themeColor="text1"/>
          <w:sz w:val="27"/>
          <w:szCs w:val="27"/>
        </w:rPr>
      </w:pPr>
    </w:p>
    <w:p w:rsidR="000F0F4F" w:rsidRDefault="000F0F4F" w:rsidP="00732BFC">
      <w:pPr>
        <w:pStyle w:val="3"/>
        <w:ind w:firstLine="397"/>
        <w:jc w:val="both"/>
        <w:rPr>
          <w:b w:val="0"/>
          <w:bCs w:val="0"/>
          <w:color w:val="000000" w:themeColor="text1"/>
          <w:sz w:val="27"/>
          <w:szCs w:val="27"/>
        </w:rPr>
      </w:pPr>
    </w:p>
    <w:p w:rsidR="000F0F4F" w:rsidRDefault="000F0F4F" w:rsidP="00732BFC">
      <w:pPr>
        <w:pStyle w:val="3"/>
        <w:ind w:firstLine="397"/>
        <w:jc w:val="both"/>
        <w:rPr>
          <w:b w:val="0"/>
          <w:bCs w:val="0"/>
          <w:color w:val="000000" w:themeColor="text1"/>
          <w:sz w:val="27"/>
          <w:szCs w:val="27"/>
        </w:rPr>
      </w:pPr>
    </w:p>
    <w:p w:rsidR="000F0F4F" w:rsidRDefault="000F0F4F" w:rsidP="00732BFC">
      <w:pPr>
        <w:pStyle w:val="3"/>
        <w:ind w:firstLine="397"/>
        <w:jc w:val="both"/>
        <w:rPr>
          <w:b w:val="0"/>
          <w:bCs w:val="0"/>
          <w:color w:val="000000" w:themeColor="text1"/>
          <w:sz w:val="27"/>
          <w:szCs w:val="27"/>
        </w:rPr>
      </w:pPr>
    </w:p>
    <w:p w:rsidR="004E03CA" w:rsidRDefault="004E03CA" w:rsidP="00732BFC">
      <w:pPr>
        <w:pStyle w:val="3"/>
        <w:ind w:firstLine="397"/>
        <w:jc w:val="both"/>
        <w:rPr>
          <w:b w:val="0"/>
          <w:bCs w:val="0"/>
          <w:color w:val="000000" w:themeColor="text1"/>
          <w:sz w:val="27"/>
          <w:szCs w:val="27"/>
        </w:rPr>
      </w:pPr>
    </w:p>
    <w:p w:rsidR="000F0F4F" w:rsidRDefault="000F0F4F" w:rsidP="00732BFC">
      <w:pPr>
        <w:pStyle w:val="3"/>
        <w:ind w:firstLine="397"/>
        <w:jc w:val="both"/>
        <w:rPr>
          <w:b w:val="0"/>
          <w:bCs w:val="0"/>
          <w:color w:val="000000" w:themeColor="text1"/>
          <w:sz w:val="27"/>
          <w:szCs w:val="27"/>
        </w:rPr>
      </w:pPr>
    </w:p>
    <w:p w:rsidR="000F0F4F" w:rsidRDefault="000F0F4F" w:rsidP="00732BFC">
      <w:pPr>
        <w:pStyle w:val="3"/>
        <w:ind w:firstLine="397"/>
        <w:jc w:val="both"/>
        <w:rPr>
          <w:b w:val="0"/>
          <w:bCs w:val="0"/>
          <w:color w:val="000000" w:themeColor="text1"/>
          <w:sz w:val="27"/>
          <w:szCs w:val="27"/>
        </w:rPr>
      </w:pPr>
    </w:p>
    <w:p w:rsidR="00381F79" w:rsidRPr="00304375" w:rsidRDefault="00381F79" w:rsidP="00732BFC">
      <w:pPr>
        <w:pStyle w:val="3"/>
        <w:ind w:firstLine="397"/>
        <w:jc w:val="both"/>
        <w:rPr>
          <w:b w:val="0"/>
          <w:bCs w:val="0"/>
          <w:color w:val="000000" w:themeColor="text1"/>
          <w:sz w:val="27"/>
          <w:szCs w:val="27"/>
        </w:rPr>
      </w:pPr>
    </w:p>
    <w:p w:rsidR="001F30FD" w:rsidRPr="00304375" w:rsidRDefault="001F30FD" w:rsidP="00732BFC">
      <w:pPr>
        <w:pStyle w:val="3"/>
        <w:ind w:firstLine="397"/>
        <w:jc w:val="both"/>
        <w:rPr>
          <w:b w:val="0"/>
          <w:bCs w:val="0"/>
          <w:color w:val="000000" w:themeColor="text1"/>
          <w:sz w:val="27"/>
          <w:szCs w:val="27"/>
        </w:rPr>
      </w:pPr>
    </w:p>
    <w:p w:rsidR="001F30FD" w:rsidRPr="00304375" w:rsidRDefault="001F30FD" w:rsidP="00732BFC">
      <w:pPr>
        <w:pStyle w:val="3"/>
        <w:ind w:firstLine="397"/>
        <w:jc w:val="both"/>
        <w:rPr>
          <w:b w:val="0"/>
          <w:bCs w:val="0"/>
          <w:color w:val="000000" w:themeColor="text1"/>
          <w:sz w:val="27"/>
          <w:szCs w:val="27"/>
        </w:rPr>
      </w:pPr>
    </w:p>
    <w:p w:rsidR="00314402" w:rsidRPr="00304375" w:rsidRDefault="00314402" w:rsidP="00314402">
      <w:pPr>
        <w:pStyle w:val="3"/>
        <w:ind w:firstLine="397"/>
        <w:rPr>
          <w:bCs w:val="0"/>
          <w:color w:val="000000" w:themeColor="text1"/>
          <w:szCs w:val="28"/>
        </w:rPr>
        <w:sectPr w:rsidR="00314402" w:rsidRPr="00304375" w:rsidSect="002169F8">
          <w:headerReference w:type="even" r:id="rId8"/>
          <w:headerReference w:type="default" r:id="rId9"/>
          <w:pgSz w:w="11906" w:h="16838" w:code="9"/>
          <w:pgMar w:top="851" w:right="851" w:bottom="567" w:left="1134" w:header="454" w:footer="454" w:gutter="0"/>
          <w:cols w:space="708"/>
          <w:titlePg/>
          <w:docGrid w:linePitch="360"/>
        </w:sectPr>
      </w:pPr>
    </w:p>
    <w:tbl>
      <w:tblPr>
        <w:tblpPr w:leftFromText="180" w:rightFromText="180" w:vertAnchor="page" w:horzAnchor="margin" w:tblpY="2716"/>
        <w:tblW w:w="5247" w:type="dxa"/>
        <w:tblLayout w:type="fixed"/>
        <w:tblLook w:val="04A0"/>
      </w:tblPr>
      <w:tblGrid>
        <w:gridCol w:w="1809"/>
        <w:gridCol w:w="885"/>
        <w:gridCol w:w="1276"/>
        <w:gridCol w:w="1277"/>
      </w:tblGrid>
      <w:tr w:rsidR="000F0F4F" w:rsidRPr="00350AAE" w:rsidTr="000F0F4F">
        <w:trPr>
          <w:trHeight w:val="851"/>
        </w:trPr>
        <w:tc>
          <w:tcPr>
            <w:tcW w:w="1809" w:type="dxa"/>
            <w:tcBorders>
              <w:top w:val="single" w:sz="4" w:space="0" w:color="BDC7EB"/>
              <w:left w:val="single" w:sz="4" w:space="0" w:color="BDC7EB"/>
              <w:bottom w:val="single" w:sz="4" w:space="0" w:color="BDC7EB"/>
              <w:right w:val="single" w:sz="4" w:space="0" w:color="BDC7EB"/>
            </w:tcBorders>
            <w:shd w:val="clear" w:color="000000" w:fill="4574A0"/>
            <w:hideMark/>
          </w:tcPr>
          <w:p w:rsidR="000F0F4F" w:rsidRPr="00B0484D" w:rsidRDefault="000F0F4F" w:rsidP="000F0F4F">
            <w:pPr>
              <w:rPr>
                <w:b/>
                <w:bCs/>
                <w:color w:val="FFFFFF"/>
              </w:rPr>
            </w:pPr>
            <w:r w:rsidRPr="00B0484D">
              <w:rPr>
                <w:b/>
                <w:bCs/>
                <w:color w:val="FFFFFF"/>
              </w:rPr>
              <w:lastRenderedPageBreak/>
              <w:t> </w:t>
            </w:r>
          </w:p>
        </w:tc>
        <w:tc>
          <w:tcPr>
            <w:tcW w:w="885" w:type="dxa"/>
            <w:tcBorders>
              <w:top w:val="single" w:sz="4" w:space="0" w:color="BDC7EB"/>
              <w:left w:val="nil"/>
              <w:bottom w:val="single" w:sz="4" w:space="0" w:color="BDC7EB"/>
              <w:right w:val="single" w:sz="4" w:space="0" w:color="BDC7EB"/>
            </w:tcBorders>
            <w:shd w:val="clear" w:color="000000" w:fill="4574A0"/>
            <w:vAlign w:val="center"/>
            <w:hideMark/>
          </w:tcPr>
          <w:p w:rsidR="000F0F4F" w:rsidRPr="00B0484D" w:rsidRDefault="000F0F4F" w:rsidP="009F7C2D">
            <w:pPr>
              <w:jc w:val="center"/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15 фев. 2018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BDC7EB"/>
            </w:tcBorders>
            <w:shd w:val="clear" w:color="000000" w:fill="4574A0"/>
            <w:vAlign w:val="center"/>
            <w:hideMark/>
          </w:tcPr>
          <w:p w:rsidR="000F0F4F" w:rsidRPr="00B0484D" w:rsidRDefault="000F0F4F" w:rsidP="000F0F4F">
            <w:pPr>
              <w:jc w:val="center"/>
              <w:rPr>
                <w:b/>
                <w:bCs/>
                <w:color w:val="FFFFFF"/>
              </w:rPr>
            </w:pPr>
            <w:r w:rsidRPr="00B0484D">
              <w:rPr>
                <w:b/>
                <w:bCs/>
                <w:color w:val="FFFFFF"/>
              </w:rPr>
              <w:t>к началу года</w:t>
            </w:r>
            <w:proofErr w:type="gramStart"/>
            <w:r w:rsidRPr="00B0484D">
              <w:rPr>
                <w:b/>
                <w:bCs/>
                <w:color w:val="FFFFFF"/>
              </w:rPr>
              <w:t xml:space="preserve"> (%)</w:t>
            </w:r>
            <w:proofErr w:type="gramEnd"/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4" w:space="0" w:color="7D8AB9"/>
            </w:tcBorders>
            <w:shd w:val="clear" w:color="000000" w:fill="4574A0"/>
            <w:vAlign w:val="center"/>
            <w:hideMark/>
          </w:tcPr>
          <w:p w:rsidR="000F0F4F" w:rsidRPr="00B0484D" w:rsidRDefault="000F0F4F" w:rsidP="000F0F4F">
            <w:pPr>
              <w:ind w:right="33"/>
              <w:jc w:val="center"/>
              <w:rPr>
                <w:b/>
                <w:bCs/>
                <w:color w:val="FFFFFF"/>
              </w:rPr>
            </w:pPr>
            <w:r w:rsidRPr="00B0484D">
              <w:rPr>
                <w:b/>
                <w:bCs/>
                <w:color w:val="FFFFFF"/>
              </w:rPr>
              <w:t>за неделю</w:t>
            </w:r>
            <w:proofErr w:type="gramStart"/>
            <w:r w:rsidRPr="00B0484D">
              <w:rPr>
                <w:b/>
                <w:bCs/>
                <w:color w:val="FFFFFF"/>
              </w:rPr>
              <w:t xml:space="preserve"> (%)</w:t>
            </w:r>
            <w:proofErr w:type="gramEnd"/>
          </w:p>
        </w:tc>
      </w:tr>
      <w:tr w:rsidR="000F0F4F" w:rsidRPr="00350AAE" w:rsidTr="000F0F4F">
        <w:trPr>
          <w:trHeight w:val="456"/>
        </w:trPr>
        <w:tc>
          <w:tcPr>
            <w:tcW w:w="1809" w:type="dxa"/>
            <w:tcBorders>
              <w:top w:val="single" w:sz="4" w:space="0" w:color="7D8AB9"/>
              <w:left w:val="single" w:sz="4" w:space="0" w:color="7D8AB9"/>
              <w:bottom w:val="single" w:sz="4" w:space="0" w:color="7D8AB9"/>
              <w:right w:val="single" w:sz="4" w:space="0" w:color="7D8AB9"/>
            </w:tcBorders>
            <w:shd w:val="clear" w:color="000000" w:fill="C6E2FF"/>
            <w:vAlign w:val="center"/>
            <w:hideMark/>
          </w:tcPr>
          <w:p w:rsidR="000F0F4F" w:rsidRPr="00B0484D" w:rsidRDefault="000F0F4F" w:rsidP="000F0F4F">
            <w:pPr>
              <w:rPr>
                <w:b/>
                <w:bCs/>
                <w:color w:val="003366"/>
                <w:sz w:val="20"/>
                <w:szCs w:val="20"/>
              </w:rPr>
            </w:pPr>
            <w:r w:rsidRPr="00B0484D">
              <w:rPr>
                <w:b/>
                <w:bCs/>
                <w:color w:val="003366"/>
                <w:sz w:val="20"/>
                <w:szCs w:val="20"/>
              </w:rPr>
              <w:t>Российская Федерация</w:t>
            </w:r>
          </w:p>
        </w:tc>
        <w:tc>
          <w:tcPr>
            <w:tcW w:w="885" w:type="dxa"/>
            <w:tcBorders>
              <w:top w:val="single" w:sz="4" w:space="0" w:color="7D8AB9"/>
              <w:left w:val="nil"/>
              <w:bottom w:val="single" w:sz="4" w:space="0" w:color="7D8AB9"/>
              <w:right w:val="single" w:sz="4" w:space="0" w:color="7D8AB9"/>
            </w:tcBorders>
            <w:shd w:val="clear" w:color="000000" w:fill="C6E2FF"/>
            <w:noWrap/>
            <w:vAlign w:val="center"/>
          </w:tcPr>
          <w:p w:rsidR="000F0F4F" w:rsidRPr="000D1E52" w:rsidRDefault="000F0F4F" w:rsidP="009F7C2D">
            <w:pPr>
              <w:rPr>
                <w:b/>
                <w:bCs/>
                <w:color w:val="003366"/>
                <w:sz w:val="20"/>
                <w:szCs w:val="20"/>
              </w:rPr>
            </w:pPr>
            <w:r>
              <w:rPr>
                <w:b/>
                <w:bCs/>
                <w:color w:val="003366"/>
                <w:sz w:val="20"/>
                <w:szCs w:val="20"/>
              </w:rPr>
              <w:t>23,75</w:t>
            </w:r>
          </w:p>
        </w:tc>
        <w:tc>
          <w:tcPr>
            <w:tcW w:w="1276" w:type="dxa"/>
            <w:tcBorders>
              <w:top w:val="single" w:sz="4" w:space="0" w:color="7D8AB9"/>
              <w:left w:val="single" w:sz="4" w:space="0" w:color="auto"/>
              <w:bottom w:val="single" w:sz="4" w:space="0" w:color="7D8AB9"/>
              <w:right w:val="single" w:sz="4" w:space="0" w:color="7D8AB9"/>
            </w:tcBorders>
            <w:shd w:val="clear" w:color="000000" w:fill="C6E2FF"/>
            <w:noWrap/>
            <w:vAlign w:val="center"/>
          </w:tcPr>
          <w:p w:rsidR="000F0F4F" w:rsidRPr="00500D53" w:rsidRDefault="000F0F4F" w:rsidP="000F0F4F">
            <w:pPr>
              <w:jc w:val="center"/>
              <w:rPr>
                <w:b/>
                <w:bCs/>
                <w:color w:val="00B050"/>
                <w:sz w:val="20"/>
                <w:szCs w:val="20"/>
              </w:rPr>
            </w:pPr>
            <w:r w:rsidRPr="00500D53">
              <w:rPr>
                <w:b/>
                <w:bCs/>
                <w:color w:val="00B050"/>
                <w:sz w:val="20"/>
                <w:szCs w:val="20"/>
              </w:rPr>
              <w:t>+1,</w:t>
            </w:r>
            <w:r>
              <w:rPr>
                <w:b/>
                <w:bCs/>
                <w:color w:val="00B050"/>
                <w:sz w:val="20"/>
                <w:szCs w:val="20"/>
              </w:rPr>
              <w:t>5</w:t>
            </w:r>
          </w:p>
        </w:tc>
        <w:tc>
          <w:tcPr>
            <w:tcW w:w="1277" w:type="dxa"/>
            <w:tcBorders>
              <w:top w:val="single" w:sz="4" w:space="0" w:color="7D8AB9"/>
              <w:left w:val="nil"/>
              <w:bottom w:val="single" w:sz="4" w:space="0" w:color="7D8AB9"/>
              <w:right w:val="single" w:sz="4" w:space="0" w:color="7D8AB9"/>
            </w:tcBorders>
            <w:shd w:val="clear" w:color="000000" w:fill="C6E2FF"/>
            <w:noWrap/>
            <w:vAlign w:val="center"/>
          </w:tcPr>
          <w:p w:rsidR="000F0F4F" w:rsidRPr="00500D53" w:rsidRDefault="000F0F4F" w:rsidP="000F0F4F">
            <w:pPr>
              <w:jc w:val="center"/>
              <w:rPr>
                <w:b/>
                <w:bCs/>
                <w:color w:val="00B050"/>
                <w:sz w:val="20"/>
                <w:szCs w:val="20"/>
              </w:rPr>
            </w:pPr>
            <w:r w:rsidRPr="00500D53">
              <w:rPr>
                <w:b/>
                <w:bCs/>
                <w:color w:val="00B050"/>
                <w:sz w:val="20"/>
                <w:szCs w:val="20"/>
              </w:rPr>
              <w:t>+0,</w:t>
            </w:r>
            <w:r>
              <w:rPr>
                <w:b/>
                <w:bCs/>
                <w:color w:val="00B050"/>
                <w:sz w:val="20"/>
                <w:szCs w:val="20"/>
              </w:rPr>
              <w:t>1</w:t>
            </w:r>
          </w:p>
        </w:tc>
      </w:tr>
      <w:tr w:rsidR="000F0F4F" w:rsidRPr="00CE6160" w:rsidTr="000F0F4F">
        <w:trPr>
          <w:trHeight w:val="456"/>
        </w:trPr>
        <w:tc>
          <w:tcPr>
            <w:tcW w:w="1809" w:type="dxa"/>
            <w:tcBorders>
              <w:top w:val="single" w:sz="4" w:space="0" w:color="7D8AB9"/>
              <w:left w:val="single" w:sz="4" w:space="0" w:color="7D8AB9"/>
              <w:bottom w:val="single" w:sz="4" w:space="0" w:color="7D8AB9"/>
              <w:right w:val="single" w:sz="4" w:space="0" w:color="7D8AB9"/>
            </w:tcBorders>
            <w:shd w:val="clear" w:color="auto" w:fill="auto"/>
          </w:tcPr>
          <w:p w:rsidR="000F0F4F" w:rsidRPr="002E6669" w:rsidRDefault="000F0F4F" w:rsidP="000F0F4F">
            <w:pPr>
              <w:rPr>
                <w:b/>
                <w:bCs/>
                <w:color w:val="003366"/>
                <w:sz w:val="20"/>
                <w:szCs w:val="20"/>
              </w:rPr>
            </w:pPr>
            <w:r w:rsidRPr="002E6669">
              <w:rPr>
                <w:b/>
                <w:bCs/>
                <w:color w:val="003366"/>
                <w:sz w:val="20"/>
                <w:szCs w:val="20"/>
              </w:rPr>
              <w:t>Республика Калмыкия</w:t>
            </w:r>
          </w:p>
        </w:tc>
        <w:tc>
          <w:tcPr>
            <w:tcW w:w="885" w:type="dxa"/>
            <w:tcBorders>
              <w:top w:val="single" w:sz="4" w:space="0" w:color="7D8AB9"/>
              <w:left w:val="nil"/>
              <w:bottom w:val="single" w:sz="4" w:space="0" w:color="7D8AB9"/>
              <w:right w:val="single" w:sz="4" w:space="0" w:color="7D8AB9"/>
            </w:tcBorders>
            <w:shd w:val="clear" w:color="auto" w:fill="auto"/>
            <w:noWrap/>
          </w:tcPr>
          <w:p w:rsidR="000F0F4F" w:rsidRPr="002E6669" w:rsidRDefault="000F0F4F" w:rsidP="009F7C2D">
            <w:pPr>
              <w:rPr>
                <w:b/>
                <w:bCs/>
                <w:color w:val="003366"/>
                <w:sz w:val="20"/>
                <w:szCs w:val="20"/>
              </w:rPr>
            </w:pPr>
            <w:r w:rsidRPr="002E6669">
              <w:rPr>
                <w:b/>
                <w:bCs/>
                <w:color w:val="003366"/>
                <w:sz w:val="20"/>
                <w:szCs w:val="20"/>
              </w:rPr>
              <w:t>18,50</w:t>
            </w:r>
          </w:p>
        </w:tc>
        <w:tc>
          <w:tcPr>
            <w:tcW w:w="1276" w:type="dxa"/>
            <w:tcBorders>
              <w:top w:val="single" w:sz="4" w:space="0" w:color="7D8AB9"/>
              <w:left w:val="single" w:sz="4" w:space="0" w:color="auto"/>
              <w:bottom w:val="single" w:sz="4" w:space="0" w:color="7D8AB9"/>
              <w:right w:val="single" w:sz="4" w:space="0" w:color="7D8AB9"/>
            </w:tcBorders>
            <w:shd w:val="clear" w:color="auto" w:fill="auto"/>
            <w:noWrap/>
          </w:tcPr>
          <w:p w:rsidR="000F0F4F" w:rsidRPr="002E6669" w:rsidRDefault="000F0F4F" w:rsidP="000F0F4F">
            <w:pPr>
              <w:jc w:val="center"/>
              <w:rPr>
                <w:b/>
                <w:bCs/>
                <w:color w:val="00B050"/>
                <w:sz w:val="20"/>
                <w:szCs w:val="20"/>
              </w:rPr>
            </w:pPr>
            <w:r w:rsidRPr="002E6669">
              <w:rPr>
                <w:b/>
                <w:bCs/>
                <w:color w:val="00B050"/>
                <w:sz w:val="20"/>
                <w:szCs w:val="20"/>
              </w:rPr>
              <w:t>0,0</w:t>
            </w:r>
          </w:p>
        </w:tc>
        <w:tc>
          <w:tcPr>
            <w:tcW w:w="1277" w:type="dxa"/>
            <w:tcBorders>
              <w:top w:val="single" w:sz="4" w:space="0" w:color="7D8AB9"/>
              <w:left w:val="nil"/>
              <w:bottom w:val="single" w:sz="4" w:space="0" w:color="7D8AB9"/>
              <w:right w:val="single" w:sz="4" w:space="0" w:color="7D8AB9"/>
            </w:tcBorders>
            <w:shd w:val="clear" w:color="auto" w:fill="auto"/>
            <w:noWrap/>
          </w:tcPr>
          <w:p w:rsidR="000F0F4F" w:rsidRPr="002E6669" w:rsidRDefault="000F0F4F" w:rsidP="000F0F4F">
            <w:pPr>
              <w:jc w:val="center"/>
              <w:rPr>
                <w:b/>
                <w:bCs/>
                <w:color w:val="00B050"/>
                <w:sz w:val="20"/>
                <w:szCs w:val="20"/>
              </w:rPr>
            </w:pPr>
            <w:r w:rsidRPr="002E6669">
              <w:rPr>
                <w:b/>
                <w:bCs/>
                <w:color w:val="00B050"/>
                <w:sz w:val="20"/>
                <w:szCs w:val="20"/>
              </w:rPr>
              <w:t>0,0</w:t>
            </w:r>
          </w:p>
        </w:tc>
      </w:tr>
      <w:tr w:rsidR="000F0F4F" w:rsidRPr="00CE6160" w:rsidTr="000F0F4F">
        <w:trPr>
          <w:trHeight w:val="456"/>
        </w:trPr>
        <w:tc>
          <w:tcPr>
            <w:tcW w:w="1809" w:type="dxa"/>
            <w:tcBorders>
              <w:top w:val="single" w:sz="4" w:space="0" w:color="7D8AB9"/>
              <w:left w:val="single" w:sz="4" w:space="0" w:color="7D8AB9"/>
              <w:bottom w:val="single" w:sz="4" w:space="0" w:color="7D8AB9"/>
              <w:right w:val="single" w:sz="4" w:space="0" w:color="7D8AB9"/>
            </w:tcBorders>
            <w:shd w:val="clear" w:color="auto" w:fill="auto"/>
          </w:tcPr>
          <w:p w:rsidR="000F0F4F" w:rsidRPr="002E6669" w:rsidRDefault="000F0F4F" w:rsidP="000F0F4F">
            <w:pPr>
              <w:rPr>
                <w:b/>
                <w:bCs/>
                <w:color w:val="003366"/>
                <w:sz w:val="20"/>
                <w:szCs w:val="20"/>
              </w:rPr>
            </w:pPr>
            <w:r w:rsidRPr="002E6669">
              <w:rPr>
                <w:b/>
                <w:bCs/>
                <w:color w:val="003366"/>
                <w:sz w:val="20"/>
                <w:szCs w:val="20"/>
              </w:rPr>
              <w:t>Республика Адыгея</w:t>
            </w:r>
          </w:p>
        </w:tc>
        <w:tc>
          <w:tcPr>
            <w:tcW w:w="885" w:type="dxa"/>
            <w:tcBorders>
              <w:top w:val="single" w:sz="4" w:space="0" w:color="7D8AB9"/>
              <w:left w:val="nil"/>
              <w:bottom w:val="single" w:sz="4" w:space="0" w:color="7D8AB9"/>
              <w:right w:val="single" w:sz="4" w:space="0" w:color="7D8AB9"/>
            </w:tcBorders>
            <w:shd w:val="clear" w:color="auto" w:fill="auto"/>
            <w:noWrap/>
          </w:tcPr>
          <w:p w:rsidR="000F0F4F" w:rsidRPr="002E6669" w:rsidRDefault="000F0F4F" w:rsidP="009F7C2D">
            <w:pPr>
              <w:rPr>
                <w:b/>
                <w:bCs/>
                <w:color w:val="003366"/>
                <w:sz w:val="20"/>
                <w:szCs w:val="20"/>
              </w:rPr>
            </w:pPr>
            <w:r w:rsidRPr="002E6669">
              <w:rPr>
                <w:b/>
                <w:bCs/>
                <w:color w:val="003366"/>
                <w:sz w:val="20"/>
                <w:szCs w:val="20"/>
              </w:rPr>
              <w:t>22,30</w:t>
            </w:r>
          </w:p>
        </w:tc>
        <w:tc>
          <w:tcPr>
            <w:tcW w:w="1276" w:type="dxa"/>
            <w:tcBorders>
              <w:top w:val="single" w:sz="4" w:space="0" w:color="7D8AB9"/>
              <w:left w:val="single" w:sz="4" w:space="0" w:color="auto"/>
              <w:bottom w:val="single" w:sz="4" w:space="0" w:color="7D8AB9"/>
              <w:right w:val="single" w:sz="4" w:space="0" w:color="7D8AB9"/>
            </w:tcBorders>
            <w:shd w:val="clear" w:color="auto" w:fill="auto"/>
            <w:noWrap/>
          </w:tcPr>
          <w:p w:rsidR="000F0F4F" w:rsidRPr="002E6669" w:rsidRDefault="000F0F4F" w:rsidP="000F0F4F">
            <w:pPr>
              <w:jc w:val="center"/>
              <w:rPr>
                <w:b/>
                <w:bCs/>
                <w:color w:val="00B050"/>
                <w:sz w:val="20"/>
                <w:szCs w:val="20"/>
              </w:rPr>
            </w:pPr>
            <w:r w:rsidRPr="002E6669">
              <w:rPr>
                <w:b/>
                <w:bCs/>
                <w:color w:val="00B050"/>
                <w:sz w:val="20"/>
                <w:szCs w:val="20"/>
              </w:rPr>
              <w:t>0,0</w:t>
            </w:r>
          </w:p>
        </w:tc>
        <w:tc>
          <w:tcPr>
            <w:tcW w:w="1277" w:type="dxa"/>
            <w:tcBorders>
              <w:top w:val="single" w:sz="4" w:space="0" w:color="7D8AB9"/>
              <w:left w:val="nil"/>
              <w:bottom w:val="single" w:sz="4" w:space="0" w:color="7D8AB9"/>
              <w:right w:val="single" w:sz="4" w:space="0" w:color="7D8AB9"/>
            </w:tcBorders>
            <w:shd w:val="clear" w:color="auto" w:fill="auto"/>
            <w:noWrap/>
          </w:tcPr>
          <w:p w:rsidR="000F0F4F" w:rsidRPr="002E6669" w:rsidRDefault="000F0F4F" w:rsidP="000F0F4F">
            <w:pPr>
              <w:jc w:val="center"/>
              <w:rPr>
                <w:b/>
                <w:bCs/>
                <w:color w:val="00B050"/>
                <w:sz w:val="20"/>
                <w:szCs w:val="20"/>
              </w:rPr>
            </w:pPr>
            <w:r w:rsidRPr="002E6669">
              <w:rPr>
                <w:b/>
                <w:bCs/>
                <w:color w:val="00B050"/>
                <w:sz w:val="20"/>
                <w:szCs w:val="20"/>
              </w:rPr>
              <w:t>0,0</w:t>
            </w:r>
          </w:p>
        </w:tc>
      </w:tr>
      <w:tr w:rsidR="000F0F4F" w:rsidRPr="00CE6160" w:rsidTr="000F0F4F">
        <w:trPr>
          <w:trHeight w:val="456"/>
        </w:trPr>
        <w:tc>
          <w:tcPr>
            <w:tcW w:w="1809" w:type="dxa"/>
            <w:tcBorders>
              <w:top w:val="single" w:sz="4" w:space="0" w:color="7D8AB9"/>
              <w:left w:val="single" w:sz="4" w:space="0" w:color="7D8AB9"/>
              <w:bottom w:val="single" w:sz="4" w:space="0" w:color="7D8AB9"/>
              <w:right w:val="single" w:sz="4" w:space="0" w:color="7D8AB9"/>
            </w:tcBorders>
            <w:shd w:val="clear" w:color="auto" w:fill="auto"/>
          </w:tcPr>
          <w:p w:rsidR="000F0F4F" w:rsidRPr="002E6669" w:rsidRDefault="000F0F4F" w:rsidP="000F0F4F">
            <w:pPr>
              <w:rPr>
                <w:b/>
                <w:bCs/>
                <w:color w:val="003366"/>
                <w:sz w:val="20"/>
                <w:szCs w:val="20"/>
              </w:rPr>
            </w:pPr>
            <w:r w:rsidRPr="002E6669">
              <w:rPr>
                <w:b/>
                <w:bCs/>
                <w:color w:val="003366"/>
                <w:sz w:val="20"/>
                <w:szCs w:val="20"/>
              </w:rPr>
              <w:t>Республика Дагестан</w:t>
            </w:r>
          </w:p>
        </w:tc>
        <w:tc>
          <w:tcPr>
            <w:tcW w:w="885" w:type="dxa"/>
            <w:tcBorders>
              <w:top w:val="single" w:sz="4" w:space="0" w:color="7D8AB9"/>
              <w:left w:val="nil"/>
              <w:bottom w:val="single" w:sz="4" w:space="0" w:color="7D8AB9"/>
              <w:right w:val="single" w:sz="4" w:space="0" w:color="7D8AB9"/>
            </w:tcBorders>
            <w:shd w:val="clear" w:color="auto" w:fill="auto"/>
            <w:noWrap/>
          </w:tcPr>
          <w:p w:rsidR="000F0F4F" w:rsidRPr="002E6669" w:rsidRDefault="000F0F4F" w:rsidP="000F0F4F">
            <w:pPr>
              <w:rPr>
                <w:b/>
                <w:bCs/>
                <w:color w:val="003366"/>
                <w:sz w:val="20"/>
                <w:szCs w:val="20"/>
              </w:rPr>
            </w:pPr>
            <w:r w:rsidRPr="002E6669">
              <w:rPr>
                <w:b/>
                <w:bCs/>
                <w:color w:val="003366"/>
                <w:sz w:val="20"/>
                <w:szCs w:val="20"/>
              </w:rPr>
              <w:t>20,80</w:t>
            </w:r>
          </w:p>
        </w:tc>
        <w:tc>
          <w:tcPr>
            <w:tcW w:w="1276" w:type="dxa"/>
            <w:tcBorders>
              <w:top w:val="single" w:sz="4" w:space="0" w:color="7D8AB9"/>
              <w:left w:val="single" w:sz="4" w:space="0" w:color="auto"/>
              <w:bottom w:val="single" w:sz="4" w:space="0" w:color="7D8AB9"/>
              <w:right w:val="single" w:sz="4" w:space="0" w:color="7D8AB9"/>
            </w:tcBorders>
            <w:shd w:val="clear" w:color="auto" w:fill="auto"/>
            <w:noWrap/>
          </w:tcPr>
          <w:p w:rsidR="000F0F4F" w:rsidRPr="002E6669" w:rsidRDefault="000F0F4F" w:rsidP="000F0F4F">
            <w:pPr>
              <w:jc w:val="center"/>
              <w:rPr>
                <w:b/>
                <w:bCs/>
                <w:color w:val="00B050"/>
                <w:sz w:val="20"/>
                <w:szCs w:val="20"/>
              </w:rPr>
            </w:pPr>
            <w:r>
              <w:rPr>
                <w:b/>
                <w:bCs/>
                <w:color w:val="00B050"/>
                <w:sz w:val="20"/>
                <w:szCs w:val="20"/>
              </w:rPr>
              <w:t>+</w:t>
            </w:r>
            <w:r w:rsidRPr="002E6669">
              <w:rPr>
                <w:b/>
                <w:bCs/>
                <w:color w:val="00B050"/>
                <w:sz w:val="20"/>
                <w:szCs w:val="20"/>
              </w:rPr>
              <w:t>4,0</w:t>
            </w:r>
          </w:p>
        </w:tc>
        <w:tc>
          <w:tcPr>
            <w:tcW w:w="1277" w:type="dxa"/>
            <w:tcBorders>
              <w:top w:val="single" w:sz="4" w:space="0" w:color="7D8AB9"/>
              <w:left w:val="nil"/>
              <w:bottom w:val="single" w:sz="4" w:space="0" w:color="7D8AB9"/>
              <w:right w:val="single" w:sz="4" w:space="0" w:color="7D8AB9"/>
            </w:tcBorders>
            <w:shd w:val="clear" w:color="auto" w:fill="auto"/>
            <w:noWrap/>
          </w:tcPr>
          <w:p w:rsidR="000F0F4F" w:rsidRPr="002E6669" w:rsidRDefault="000F0F4F" w:rsidP="000F0F4F">
            <w:pPr>
              <w:jc w:val="center"/>
              <w:rPr>
                <w:b/>
                <w:bCs/>
                <w:color w:val="00B050"/>
                <w:sz w:val="20"/>
                <w:szCs w:val="20"/>
              </w:rPr>
            </w:pPr>
            <w:r w:rsidRPr="002E6669">
              <w:rPr>
                <w:b/>
                <w:bCs/>
                <w:color w:val="00B050"/>
                <w:sz w:val="20"/>
                <w:szCs w:val="20"/>
              </w:rPr>
              <w:t>0,0</w:t>
            </w:r>
          </w:p>
        </w:tc>
      </w:tr>
      <w:tr w:rsidR="000F0F4F" w:rsidRPr="00CE6160" w:rsidTr="000F0F4F">
        <w:trPr>
          <w:trHeight w:val="456"/>
        </w:trPr>
        <w:tc>
          <w:tcPr>
            <w:tcW w:w="1809" w:type="dxa"/>
            <w:tcBorders>
              <w:top w:val="single" w:sz="4" w:space="0" w:color="7D8AB9"/>
              <w:left w:val="single" w:sz="4" w:space="0" w:color="7D8AB9"/>
              <w:bottom w:val="single" w:sz="4" w:space="0" w:color="7D8AB9"/>
              <w:right w:val="single" w:sz="4" w:space="0" w:color="7D8AB9"/>
            </w:tcBorders>
            <w:shd w:val="clear" w:color="auto" w:fill="auto"/>
          </w:tcPr>
          <w:p w:rsidR="000F0F4F" w:rsidRPr="002E6669" w:rsidRDefault="000F0F4F" w:rsidP="000F0F4F">
            <w:pPr>
              <w:rPr>
                <w:b/>
                <w:bCs/>
                <w:color w:val="003366"/>
                <w:sz w:val="20"/>
                <w:szCs w:val="20"/>
              </w:rPr>
            </w:pPr>
            <w:r w:rsidRPr="002E6669">
              <w:rPr>
                <w:b/>
                <w:bCs/>
                <w:color w:val="003366"/>
                <w:sz w:val="20"/>
                <w:szCs w:val="20"/>
              </w:rPr>
              <w:t>Республика Мордовия</w:t>
            </w:r>
          </w:p>
        </w:tc>
        <w:tc>
          <w:tcPr>
            <w:tcW w:w="885" w:type="dxa"/>
            <w:tcBorders>
              <w:top w:val="single" w:sz="4" w:space="0" w:color="7D8AB9"/>
              <w:left w:val="nil"/>
              <w:bottom w:val="single" w:sz="4" w:space="0" w:color="7D8AB9"/>
              <w:right w:val="single" w:sz="4" w:space="0" w:color="7D8AB9"/>
            </w:tcBorders>
            <w:shd w:val="clear" w:color="auto" w:fill="auto"/>
            <w:noWrap/>
          </w:tcPr>
          <w:p w:rsidR="000F0F4F" w:rsidRPr="002E6669" w:rsidRDefault="000F0F4F" w:rsidP="000F0F4F">
            <w:pPr>
              <w:rPr>
                <w:b/>
                <w:bCs/>
                <w:color w:val="003366"/>
                <w:sz w:val="20"/>
                <w:szCs w:val="20"/>
              </w:rPr>
            </w:pPr>
            <w:r w:rsidRPr="002E6669">
              <w:rPr>
                <w:b/>
                <w:bCs/>
                <w:color w:val="003366"/>
                <w:sz w:val="20"/>
                <w:szCs w:val="20"/>
              </w:rPr>
              <w:t>21,80</w:t>
            </w:r>
          </w:p>
        </w:tc>
        <w:tc>
          <w:tcPr>
            <w:tcW w:w="1276" w:type="dxa"/>
            <w:tcBorders>
              <w:top w:val="single" w:sz="4" w:space="0" w:color="7D8AB9"/>
              <w:left w:val="single" w:sz="4" w:space="0" w:color="auto"/>
              <w:bottom w:val="single" w:sz="4" w:space="0" w:color="7D8AB9"/>
              <w:right w:val="single" w:sz="4" w:space="0" w:color="7D8AB9"/>
            </w:tcBorders>
            <w:shd w:val="clear" w:color="auto" w:fill="auto"/>
            <w:noWrap/>
          </w:tcPr>
          <w:p w:rsidR="000F0F4F" w:rsidRPr="002E6669" w:rsidRDefault="000F0F4F" w:rsidP="000F0F4F">
            <w:pPr>
              <w:jc w:val="center"/>
              <w:rPr>
                <w:b/>
                <w:bCs/>
                <w:color w:val="003366"/>
                <w:sz w:val="20"/>
                <w:szCs w:val="20"/>
              </w:rPr>
            </w:pPr>
            <w:r w:rsidRPr="002E6669">
              <w:rPr>
                <w:b/>
                <w:bCs/>
                <w:color w:val="FF0000"/>
                <w:sz w:val="20"/>
                <w:szCs w:val="20"/>
              </w:rPr>
              <w:t>-4,5</w:t>
            </w:r>
          </w:p>
        </w:tc>
        <w:tc>
          <w:tcPr>
            <w:tcW w:w="1277" w:type="dxa"/>
            <w:tcBorders>
              <w:top w:val="single" w:sz="4" w:space="0" w:color="7D8AB9"/>
              <w:left w:val="nil"/>
              <w:bottom w:val="single" w:sz="4" w:space="0" w:color="7D8AB9"/>
              <w:right w:val="single" w:sz="4" w:space="0" w:color="7D8AB9"/>
            </w:tcBorders>
            <w:shd w:val="clear" w:color="auto" w:fill="auto"/>
            <w:noWrap/>
          </w:tcPr>
          <w:p w:rsidR="000F0F4F" w:rsidRPr="002E6669" w:rsidRDefault="000F0F4F" w:rsidP="000F0F4F">
            <w:pPr>
              <w:jc w:val="center"/>
              <w:rPr>
                <w:b/>
                <w:bCs/>
                <w:color w:val="00B050"/>
                <w:sz w:val="20"/>
                <w:szCs w:val="20"/>
              </w:rPr>
            </w:pPr>
            <w:r w:rsidRPr="002E6669">
              <w:rPr>
                <w:b/>
                <w:bCs/>
                <w:color w:val="00B050"/>
                <w:sz w:val="20"/>
                <w:szCs w:val="20"/>
              </w:rPr>
              <w:t>0,0</w:t>
            </w:r>
          </w:p>
        </w:tc>
      </w:tr>
      <w:tr w:rsidR="000F0F4F" w:rsidRPr="00D80728" w:rsidTr="000F0F4F">
        <w:trPr>
          <w:trHeight w:val="456"/>
        </w:trPr>
        <w:tc>
          <w:tcPr>
            <w:tcW w:w="1809" w:type="dxa"/>
            <w:tcBorders>
              <w:top w:val="single" w:sz="4" w:space="0" w:color="7D8AB9"/>
              <w:left w:val="single" w:sz="4" w:space="0" w:color="7D8AB9"/>
              <w:bottom w:val="single" w:sz="4" w:space="0" w:color="7D8AB9"/>
              <w:right w:val="single" w:sz="4" w:space="0" w:color="7D8AB9"/>
            </w:tcBorders>
            <w:shd w:val="clear" w:color="auto" w:fill="auto"/>
          </w:tcPr>
          <w:p w:rsidR="000F0F4F" w:rsidRPr="002E6669" w:rsidRDefault="000F0F4F" w:rsidP="000F0F4F">
            <w:pPr>
              <w:rPr>
                <w:b/>
                <w:bCs/>
                <w:color w:val="003366"/>
                <w:sz w:val="20"/>
                <w:szCs w:val="20"/>
              </w:rPr>
            </w:pPr>
            <w:r w:rsidRPr="002E6669">
              <w:rPr>
                <w:b/>
                <w:bCs/>
                <w:color w:val="003366"/>
                <w:sz w:val="20"/>
                <w:szCs w:val="20"/>
              </w:rPr>
              <w:t>Пензенская область</w:t>
            </w:r>
          </w:p>
        </w:tc>
        <w:tc>
          <w:tcPr>
            <w:tcW w:w="885" w:type="dxa"/>
            <w:tcBorders>
              <w:top w:val="single" w:sz="4" w:space="0" w:color="7D8AB9"/>
              <w:left w:val="nil"/>
              <w:bottom w:val="single" w:sz="4" w:space="0" w:color="7D8AB9"/>
              <w:right w:val="single" w:sz="4" w:space="0" w:color="7D8AB9"/>
            </w:tcBorders>
            <w:shd w:val="clear" w:color="auto" w:fill="auto"/>
            <w:noWrap/>
          </w:tcPr>
          <w:p w:rsidR="000F0F4F" w:rsidRPr="002E6669" w:rsidRDefault="000F0F4F" w:rsidP="000F0F4F">
            <w:pPr>
              <w:rPr>
                <w:b/>
                <w:bCs/>
                <w:color w:val="003366"/>
                <w:sz w:val="20"/>
                <w:szCs w:val="20"/>
              </w:rPr>
            </w:pPr>
            <w:r w:rsidRPr="002E6669">
              <w:rPr>
                <w:b/>
                <w:bCs/>
                <w:color w:val="003366"/>
                <w:sz w:val="20"/>
                <w:szCs w:val="20"/>
              </w:rPr>
              <w:t>22,50</w:t>
            </w:r>
          </w:p>
        </w:tc>
        <w:tc>
          <w:tcPr>
            <w:tcW w:w="1276" w:type="dxa"/>
            <w:tcBorders>
              <w:top w:val="single" w:sz="4" w:space="0" w:color="7D8AB9"/>
              <w:left w:val="single" w:sz="4" w:space="0" w:color="auto"/>
              <w:bottom w:val="single" w:sz="4" w:space="0" w:color="7D8AB9"/>
              <w:right w:val="single" w:sz="4" w:space="0" w:color="7D8AB9"/>
            </w:tcBorders>
            <w:shd w:val="clear" w:color="auto" w:fill="auto"/>
            <w:noWrap/>
          </w:tcPr>
          <w:p w:rsidR="000F0F4F" w:rsidRPr="002E6669" w:rsidRDefault="000F0F4F" w:rsidP="000F0F4F">
            <w:pPr>
              <w:jc w:val="center"/>
              <w:rPr>
                <w:b/>
                <w:bCs/>
                <w:color w:val="003366"/>
                <w:sz w:val="20"/>
                <w:szCs w:val="20"/>
              </w:rPr>
            </w:pPr>
            <w:r w:rsidRPr="002E6669">
              <w:rPr>
                <w:b/>
                <w:bCs/>
                <w:color w:val="00B050"/>
                <w:sz w:val="20"/>
                <w:szCs w:val="20"/>
              </w:rPr>
              <w:t>0,0</w:t>
            </w:r>
          </w:p>
        </w:tc>
        <w:tc>
          <w:tcPr>
            <w:tcW w:w="1277" w:type="dxa"/>
            <w:tcBorders>
              <w:top w:val="single" w:sz="4" w:space="0" w:color="7D8AB9"/>
              <w:left w:val="nil"/>
              <w:bottom w:val="single" w:sz="4" w:space="0" w:color="7D8AB9"/>
              <w:right w:val="single" w:sz="4" w:space="0" w:color="7D8AB9"/>
            </w:tcBorders>
            <w:shd w:val="clear" w:color="auto" w:fill="auto"/>
            <w:noWrap/>
          </w:tcPr>
          <w:p w:rsidR="000F0F4F" w:rsidRPr="002E6669" w:rsidRDefault="000F0F4F" w:rsidP="000F0F4F">
            <w:pPr>
              <w:jc w:val="center"/>
              <w:rPr>
                <w:b/>
                <w:bCs/>
                <w:color w:val="00B050"/>
                <w:sz w:val="20"/>
                <w:szCs w:val="20"/>
              </w:rPr>
            </w:pPr>
            <w:r w:rsidRPr="002E6669">
              <w:rPr>
                <w:b/>
                <w:bCs/>
                <w:color w:val="00B050"/>
                <w:sz w:val="20"/>
                <w:szCs w:val="20"/>
              </w:rPr>
              <w:t>0,0</w:t>
            </w:r>
          </w:p>
        </w:tc>
      </w:tr>
      <w:tr w:rsidR="000F0F4F" w:rsidRPr="00CE6160" w:rsidTr="000F0F4F">
        <w:trPr>
          <w:trHeight w:val="533"/>
        </w:trPr>
        <w:tc>
          <w:tcPr>
            <w:tcW w:w="1809" w:type="dxa"/>
            <w:tcBorders>
              <w:top w:val="single" w:sz="4" w:space="0" w:color="7D8AB9"/>
              <w:left w:val="single" w:sz="4" w:space="0" w:color="7D8AB9"/>
              <w:bottom w:val="single" w:sz="4" w:space="0" w:color="7D8AB9"/>
              <w:right w:val="single" w:sz="4" w:space="0" w:color="7D8AB9"/>
            </w:tcBorders>
            <w:shd w:val="clear" w:color="auto" w:fill="auto"/>
          </w:tcPr>
          <w:p w:rsidR="000F0F4F" w:rsidRPr="002E6669" w:rsidRDefault="000F0F4F" w:rsidP="000F0F4F">
            <w:pPr>
              <w:rPr>
                <w:b/>
                <w:bCs/>
                <w:color w:val="003366"/>
                <w:sz w:val="20"/>
                <w:szCs w:val="20"/>
              </w:rPr>
            </w:pPr>
            <w:r w:rsidRPr="002E6669">
              <w:rPr>
                <w:b/>
                <w:bCs/>
                <w:color w:val="003366"/>
                <w:sz w:val="20"/>
                <w:szCs w:val="20"/>
              </w:rPr>
              <w:t>Челябинская область</w:t>
            </w:r>
          </w:p>
        </w:tc>
        <w:tc>
          <w:tcPr>
            <w:tcW w:w="885" w:type="dxa"/>
            <w:tcBorders>
              <w:top w:val="single" w:sz="4" w:space="0" w:color="7D8AB9"/>
              <w:left w:val="nil"/>
              <w:bottom w:val="single" w:sz="4" w:space="0" w:color="7D8AB9"/>
              <w:right w:val="single" w:sz="4" w:space="0" w:color="7D8AB9"/>
            </w:tcBorders>
            <w:shd w:val="clear" w:color="auto" w:fill="auto"/>
            <w:noWrap/>
          </w:tcPr>
          <w:p w:rsidR="000F0F4F" w:rsidRPr="002E6669" w:rsidRDefault="000F0F4F" w:rsidP="000F0F4F">
            <w:pPr>
              <w:rPr>
                <w:b/>
                <w:bCs/>
                <w:color w:val="003366"/>
                <w:sz w:val="20"/>
                <w:szCs w:val="20"/>
              </w:rPr>
            </w:pPr>
            <w:r w:rsidRPr="002E6669">
              <w:rPr>
                <w:b/>
                <w:bCs/>
                <w:color w:val="003366"/>
                <w:sz w:val="20"/>
                <w:szCs w:val="20"/>
              </w:rPr>
              <w:t>24,54</w:t>
            </w:r>
          </w:p>
        </w:tc>
        <w:tc>
          <w:tcPr>
            <w:tcW w:w="1276" w:type="dxa"/>
            <w:tcBorders>
              <w:top w:val="single" w:sz="4" w:space="0" w:color="7D8AB9"/>
              <w:left w:val="single" w:sz="4" w:space="0" w:color="auto"/>
              <w:bottom w:val="single" w:sz="4" w:space="0" w:color="7D8AB9"/>
              <w:right w:val="single" w:sz="4" w:space="0" w:color="7D8AB9"/>
            </w:tcBorders>
            <w:shd w:val="clear" w:color="auto" w:fill="auto"/>
            <w:noWrap/>
          </w:tcPr>
          <w:p w:rsidR="000F0F4F" w:rsidRPr="002E6669" w:rsidRDefault="000F0F4F" w:rsidP="000F0F4F">
            <w:pPr>
              <w:jc w:val="center"/>
              <w:rPr>
                <w:b/>
                <w:bCs/>
                <w:color w:val="003366"/>
                <w:sz w:val="20"/>
                <w:szCs w:val="20"/>
              </w:rPr>
            </w:pPr>
            <w:r w:rsidRPr="002E6669">
              <w:rPr>
                <w:b/>
                <w:bCs/>
                <w:color w:val="FF0000"/>
                <w:sz w:val="20"/>
                <w:szCs w:val="20"/>
              </w:rPr>
              <w:t>-1,9</w:t>
            </w:r>
          </w:p>
        </w:tc>
        <w:tc>
          <w:tcPr>
            <w:tcW w:w="1277" w:type="dxa"/>
            <w:tcBorders>
              <w:top w:val="single" w:sz="4" w:space="0" w:color="7D8AB9"/>
              <w:left w:val="nil"/>
              <w:bottom w:val="single" w:sz="4" w:space="0" w:color="7D8AB9"/>
              <w:right w:val="single" w:sz="4" w:space="0" w:color="7D8AB9"/>
            </w:tcBorders>
            <w:shd w:val="clear" w:color="auto" w:fill="auto"/>
            <w:noWrap/>
          </w:tcPr>
          <w:p w:rsidR="000F0F4F" w:rsidRPr="002E6669" w:rsidRDefault="000F0F4F" w:rsidP="000F0F4F">
            <w:pPr>
              <w:jc w:val="center"/>
              <w:rPr>
                <w:b/>
                <w:bCs/>
                <w:color w:val="00B050"/>
                <w:sz w:val="20"/>
                <w:szCs w:val="20"/>
              </w:rPr>
            </w:pPr>
            <w:r>
              <w:rPr>
                <w:b/>
                <w:bCs/>
                <w:color w:val="00B050"/>
                <w:sz w:val="20"/>
                <w:szCs w:val="20"/>
              </w:rPr>
              <w:t>+</w:t>
            </w:r>
            <w:r w:rsidRPr="002E6669">
              <w:rPr>
                <w:b/>
                <w:bCs/>
                <w:color w:val="00B050"/>
                <w:sz w:val="20"/>
                <w:szCs w:val="20"/>
              </w:rPr>
              <w:t>0,3</w:t>
            </w:r>
          </w:p>
        </w:tc>
      </w:tr>
      <w:tr w:rsidR="000F0F4F" w:rsidRPr="00CE6160" w:rsidTr="000F0F4F">
        <w:trPr>
          <w:trHeight w:val="407"/>
        </w:trPr>
        <w:tc>
          <w:tcPr>
            <w:tcW w:w="1809" w:type="dxa"/>
            <w:tcBorders>
              <w:top w:val="single" w:sz="4" w:space="0" w:color="7D8AB9"/>
              <w:left w:val="single" w:sz="4" w:space="0" w:color="7D8AB9"/>
              <w:bottom w:val="single" w:sz="4" w:space="0" w:color="7D8AB9"/>
              <w:right w:val="single" w:sz="4" w:space="0" w:color="7D8AB9"/>
            </w:tcBorders>
            <w:shd w:val="clear" w:color="auto" w:fill="auto"/>
          </w:tcPr>
          <w:p w:rsidR="000F0F4F" w:rsidRPr="002E6669" w:rsidRDefault="000F0F4F" w:rsidP="000F0F4F">
            <w:pPr>
              <w:rPr>
                <w:b/>
                <w:bCs/>
                <w:color w:val="003366"/>
                <w:sz w:val="20"/>
                <w:szCs w:val="20"/>
              </w:rPr>
            </w:pPr>
            <w:r w:rsidRPr="002E6669">
              <w:rPr>
                <w:b/>
                <w:bCs/>
                <w:color w:val="003366"/>
                <w:sz w:val="20"/>
                <w:szCs w:val="20"/>
              </w:rPr>
              <w:t>Республика Башкортостан</w:t>
            </w:r>
          </w:p>
        </w:tc>
        <w:tc>
          <w:tcPr>
            <w:tcW w:w="885" w:type="dxa"/>
            <w:tcBorders>
              <w:top w:val="single" w:sz="4" w:space="0" w:color="7D8AB9"/>
              <w:left w:val="nil"/>
              <w:bottom w:val="single" w:sz="4" w:space="0" w:color="7D8AB9"/>
              <w:right w:val="single" w:sz="4" w:space="0" w:color="7D8AB9"/>
            </w:tcBorders>
            <w:shd w:val="clear" w:color="auto" w:fill="auto"/>
            <w:noWrap/>
          </w:tcPr>
          <w:p w:rsidR="000F0F4F" w:rsidRPr="002E6669" w:rsidRDefault="000F0F4F" w:rsidP="000F0F4F">
            <w:pPr>
              <w:rPr>
                <w:b/>
                <w:bCs/>
                <w:color w:val="003366"/>
                <w:sz w:val="20"/>
                <w:szCs w:val="20"/>
              </w:rPr>
            </w:pPr>
            <w:r w:rsidRPr="002E6669">
              <w:rPr>
                <w:b/>
                <w:bCs/>
                <w:color w:val="003366"/>
                <w:sz w:val="20"/>
                <w:szCs w:val="20"/>
              </w:rPr>
              <w:t>19,50</w:t>
            </w:r>
          </w:p>
        </w:tc>
        <w:tc>
          <w:tcPr>
            <w:tcW w:w="1276" w:type="dxa"/>
            <w:tcBorders>
              <w:top w:val="single" w:sz="4" w:space="0" w:color="7D8AB9"/>
              <w:left w:val="single" w:sz="4" w:space="0" w:color="auto"/>
              <w:bottom w:val="single" w:sz="4" w:space="0" w:color="7D8AB9"/>
              <w:right w:val="single" w:sz="4" w:space="0" w:color="7D8AB9"/>
            </w:tcBorders>
            <w:shd w:val="clear" w:color="auto" w:fill="auto"/>
            <w:noWrap/>
          </w:tcPr>
          <w:p w:rsidR="000F0F4F" w:rsidRPr="002E6669" w:rsidRDefault="000F0F4F" w:rsidP="000F0F4F">
            <w:pPr>
              <w:jc w:val="center"/>
              <w:rPr>
                <w:b/>
                <w:bCs/>
                <w:color w:val="00B050"/>
                <w:sz w:val="20"/>
                <w:szCs w:val="20"/>
              </w:rPr>
            </w:pPr>
            <w:r>
              <w:rPr>
                <w:b/>
                <w:bCs/>
                <w:color w:val="00B050"/>
                <w:sz w:val="20"/>
                <w:szCs w:val="20"/>
              </w:rPr>
              <w:t>+</w:t>
            </w:r>
            <w:r w:rsidRPr="002E6669">
              <w:rPr>
                <w:b/>
                <w:bCs/>
                <w:color w:val="00B050"/>
                <w:sz w:val="20"/>
                <w:szCs w:val="20"/>
              </w:rPr>
              <w:t>4,2</w:t>
            </w:r>
          </w:p>
        </w:tc>
        <w:tc>
          <w:tcPr>
            <w:tcW w:w="1277" w:type="dxa"/>
            <w:tcBorders>
              <w:top w:val="single" w:sz="4" w:space="0" w:color="7D8AB9"/>
              <w:left w:val="nil"/>
              <w:bottom w:val="single" w:sz="4" w:space="0" w:color="7D8AB9"/>
              <w:right w:val="single" w:sz="4" w:space="0" w:color="7D8AB9"/>
            </w:tcBorders>
            <w:shd w:val="clear" w:color="auto" w:fill="auto"/>
            <w:noWrap/>
          </w:tcPr>
          <w:p w:rsidR="000F0F4F" w:rsidRPr="002E6669" w:rsidRDefault="000F0F4F" w:rsidP="000F0F4F">
            <w:pPr>
              <w:jc w:val="center"/>
              <w:rPr>
                <w:b/>
                <w:bCs/>
                <w:color w:val="00B050"/>
                <w:sz w:val="20"/>
                <w:szCs w:val="20"/>
              </w:rPr>
            </w:pPr>
            <w:r>
              <w:rPr>
                <w:b/>
                <w:bCs/>
                <w:color w:val="00B050"/>
                <w:sz w:val="20"/>
                <w:szCs w:val="20"/>
              </w:rPr>
              <w:t>+</w:t>
            </w:r>
            <w:r w:rsidRPr="002E6669">
              <w:rPr>
                <w:b/>
                <w:bCs/>
                <w:color w:val="00B050"/>
                <w:sz w:val="20"/>
                <w:szCs w:val="20"/>
              </w:rPr>
              <w:t>0,3</w:t>
            </w:r>
          </w:p>
        </w:tc>
      </w:tr>
      <w:tr w:rsidR="000F0F4F" w:rsidRPr="00CE6160" w:rsidTr="000F0F4F">
        <w:trPr>
          <w:trHeight w:val="370"/>
        </w:trPr>
        <w:tc>
          <w:tcPr>
            <w:tcW w:w="1809" w:type="dxa"/>
            <w:tcBorders>
              <w:top w:val="single" w:sz="4" w:space="0" w:color="7D8AB9"/>
              <w:left w:val="single" w:sz="4" w:space="0" w:color="7D8AB9"/>
              <w:bottom w:val="single" w:sz="4" w:space="0" w:color="7D8AB9"/>
              <w:right w:val="single" w:sz="4" w:space="0" w:color="7D8AB9"/>
            </w:tcBorders>
            <w:shd w:val="clear" w:color="auto" w:fill="auto"/>
          </w:tcPr>
          <w:p w:rsidR="000F0F4F" w:rsidRPr="002E6669" w:rsidRDefault="000F0F4F" w:rsidP="000F0F4F">
            <w:pPr>
              <w:rPr>
                <w:b/>
                <w:bCs/>
                <w:color w:val="003366"/>
                <w:sz w:val="20"/>
                <w:szCs w:val="20"/>
              </w:rPr>
            </w:pPr>
            <w:r w:rsidRPr="002E6669">
              <w:rPr>
                <w:b/>
                <w:bCs/>
                <w:color w:val="003366"/>
                <w:sz w:val="20"/>
                <w:szCs w:val="20"/>
              </w:rPr>
              <w:t>Пермский край</w:t>
            </w:r>
          </w:p>
        </w:tc>
        <w:tc>
          <w:tcPr>
            <w:tcW w:w="885" w:type="dxa"/>
            <w:tcBorders>
              <w:top w:val="single" w:sz="4" w:space="0" w:color="7D8AB9"/>
              <w:left w:val="nil"/>
              <w:bottom w:val="single" w:sz="4" w:space="0" w:color="7D8AB9"/>
              <w:right w:val="single" w:sz="4" w:space="0" w:color="7D8AB9"/>
            </w:tcBorders>
            <w:shd w:val="clear" w:color="auto" w:fill="auto"/>
            <w:noWrap/>
          </w:tcPr>
          <w:p w:rsidR="000F0F4F" w:rsidRPr="002E6669" w:rsidRDefault="000F0F4F" w:rsidP="000F0F4F">
            <w:pPr>
              <w:rPr>
                <w:b/>
                <w:bCs/>
                <w:color w:val="003366"/>
                <w:sz w:val="20"/>
                <w:szCs w:val="20"/>
              </w:rPr>
            </w:pPr>
            <w:r w:rsidRPr="002E6669">
              <w:rPr>
                <w:b/>
                <w:bCs/>
                <w:color w:val="003366"/>
                <w:sz w:val="20"/>
                <w:szCs w:val="20"/>
              </w:rPr>
              <w:t>23,21</w:t>
            </w:r>
          </w:p>
        </w:tc>
        <w:tc>
          <w:tcPr>
            <w:tcW w:w="1276" w:type="dxa"/>
            <w:tcBorders>
              <w:top w:val="single" w:sz="4" w:space="0" w:color="7D8AB9"/>
              <w:left w:val="single" w:sz="4" w:space="0" w:color="auto"/>
              <w:bottom w:val="single" w:sz="4" w:space="0" w:color="7D8AB9"/>
              <w:right w:val="single" w:sz="4" w:space="0" w:color="7D8AB9"/>
            </w:tcBorders>
            <w:shd w:val="clear" w:color="auto" w:fill="auto"/>
            <w:noWrap/>
          </w:tcPr>
          <w:p w:rsidR="000F0F4F" w:rsidRPr="002E6669" w:rsidRDefault="000F0F4F" w:rsidP="000F0F4F">
            <w:pPr>
              <w:jc w:val="center"/>
              <w:rPr>
                <w:b/>
                <w:bCs/>
                <w:color w:val="00B050"/>
                <w:sz w:val="20"/>
                <w:szCs w:val="20"/>
              </w:rPr>
            </w:pPr>
            <w:r>
              <w:rPr>
                <w:b/>
                <w:bCs/>
                <w:color w:val="00B050"/>
                <w:sz w:val="20"/>
                <w:szCs w:val="20"/>
              </w:rPr>
              <w:t>+</w:t>
            </w:r>
            <w:r w:rsidRPr="002E6669">
              <w:rPr>
                <w:b/>
                <w:bCs/>
                <w:color w:val="00B050"/>
                <w:sz w:val="20"/>
                <w:szCs w:val="20"/>
              </w:rPr>
              <w:t>2,9</w:t>
            </w:r>
          </w:p>
        </w:tc>
        <w:tc>
          <w:tcPr>
            <w:tcW w:w="1277" w:type="dxa"/>
            <w:tcBorders>
              <w:top w:val="single" w:sz="4" w:space="0" w:color="7D8AB9"/>
              <w:left w:val="nil"/>
              <w:bottom w:val="single" w:sz="4" w:space="0" w:color="7D8AB9"/>
              <w:right w:val="single" w:sz="4" w:space="0" w:color="7D8AB9"/>
            </w:tcBorders>
            <w:shd w:val="clear" w:color="auto" w:fill="auto"/>
            <w:noWrap/>
          </w:tcPr>
          <w:p w:rsidR="000F0F4F" w:rsidRPr="002E6669" w:rsidRDefault="000F0F4F" w:rsidP="000F0F4F">
            <w:pPr>
              <w:jc w:val="center"/>
              <w:rPr>
                <w:b/>
                <w:bCs/>
                <w:color w:val="00B050"/>
                <w:sz w:val="20"/>
                <w:szCs w:val="20"/>
              </w:rPr>
            </w:pPr>
            <w:r>
              <w:rPr>
                <w:b/>
                <w:bCs/>
                <w:color w:val="00B050"/>
                <w:sz w:val="20"/>
                <w:szCs w:val="20"/>
              </w:rPr>
              <w:t>+</w:t>
            </w:r>
            <w:r w:rsidRPr="002E6669">
              <w:rPr>
                <w:b/>
                <w:bCs/>
                <w:color w:val="00B050"/>
                <w:sz w:val="20"/>
                <w:szCs w:val="20"/>
              </w:rPr>
              <w:t>0,4</w:t>
            </w:r>
          </w:p>
        </w:tc>
      </w:tr>
      <w:tr w:rsidR="000F0F4F" w:rsidRPr="00CE6160" w:rsidTr="000F0F4F">
        <w:trPr>
          <w:trHeight w:val="456"/>
        </w:trPr>
        <w:tc>
          <w:tcPr>
            <w:tcW w:w="1809" w:type="dxa"/>
            <w:tcBorders>
              <w:top w:val="single" w:sz="4" w:space="0" w:color="7D8AB9"/>
              <w:left w:val="single" w:sz="4" w:space="0" w:color="7D8AB9"/>
              <w:bottom w:val="single" w:sz="4" w:space="0" w:color="7D8AB9"/>
              <w:right w:val="single" w:sz="4" w:space="0" w:color="7D8AB9"/>
            </w:tcBorders>
            <w:shd w:val="clear" w:color="auto" w:fill="auto"/>
          </w:tcPr>
          <w:p w:rsidR="000F0F4F" w:rsidRPr="002E6669" w:rsidRDefault="000F0F4F" w:rsidP="000F0F4F">
            <w:pPr>
              <w:rPr>
                <w:b/>
                <w:bCs/>
                <w:color w:val="003366"/>
                <w:sz w:val="20"/>
                <w:szCs w:val="20"/>
              </w:rPr>
            </w:pPr>
            <w:r w:rsidRPr="002E6669">
              <w:rPr>
                <w:b/>
                <w:bCs/>
                <w:color w:val="003366"/>
                <w:sz w:val="20"/>
                <w:szCs w:val="20"/>
              </w:rPr>
              <w:t>Оренбургская область</w:t>
            </w:r>
          </w:p>
        </w:tc>
        <w:tc>
          <w:tcPr>
            <w:tcW w:w="885" w:type="dxa"/>
            <w:tcBorders>
              <w:top w:val="single" w:sz="4" w:space="0" w:color="7D8AB9"/>
              <w:left w:val="nil"/>
              <w:bottom w:val="single" w:sz="4" w:space="0" w:color="7D8AB9"/>
              <w:right w:val="single" w:sz="4" w:space="0" w:color="7D8AB9"/>
            </w:tcBorders>
            <w:shd w:val="clear" w:color="auto" w:fill="auto"/>
            <w:noWrap/>
          </w:tcPr>
          <w:p w:rsidR="000F0F4F" w:rsidRPr="002E6669" w:rsidRDefault="000F0F4F" w:rsidP="000F0F4F">
            <w:pPr>
              <w:rPr>
                <w:b/>
                <w:bCs/>
                <w:color w:val="003366"/>
                <w:sz w:val="20"/>
                <w:szCs w:val="20"/>
              </w:rPr>
            </w:pPr>
            <w:r w:rsidRPr="002E6669">
              <w:rPr>
                <w:b/>
                <w:bCs/>
                <w:color w:val="003366"/>
                <w:sz w:val="20"/>
                <w:szCs w:val="20"/>
              </w:rPr>
              <w:t>21,11</w:t>
            </w:r>
          </w:p>
        </w:tc>
        <w:tc>
          <w:tcPr>
            <w:tcW w:w="1276" w:type="dxa"/>
            <w:tcBorders>
              <w:top w:val="single" w:sz="4" w:space="0" w:color="7D8AB9"/>
              <w:left w:val="single" w:sz="4" w:space="0" w:color="auto"/>
              <w:bottom w:val="single" w:sz="4" w:space="0" w:color="7D8AB9"/>
              <w:right w:val="single" w:sz="4" w:space="0" w:color="7D8AB9"/>
            </w:tcBorders>
            <w:shd w:val="clear" w:color="auto" w:fill="auto"/>
            <w:noWrap/>
          </w:tcPr>
          <w:p w:rsidR="000F0F4F" w:rsidRPr="002E6669" w:rsidRDefault="000F0F4F" w:rsidP="000F0F4F">
            <w:pPr>
              <w:jc w:val="center"/>
              <w:rPr>
                <w:b/>
                <w:bCs/>
                <w:color w:val="00B050"/>
                <w:sz w:val="20"/>
                <w:szCs w:val="20"/>
              </w:rPr>
            </w:pPr>
            <w:r>
              <w:rPr>
                <w:b/>
                <w:bCs/>
                <w:color w:val="00B050"/>
                <w:sz w:val="20"/>
                <w:szCs w:val="20"/>
              </w:rPr>
              <w:t>+</w:t>
            </w:r>
            <w:r w:rsidRPr="002E6669">
              <w:rPr>
                <w:b/>
                <w:bCs/>
                <w:color w:val="00B050"/>
                <w:sz w:val="20"/>
                <w:szCs w:val="20"/>
              </w:rPr>
              <w:t>2,2</w:t>
            </w:r>
          </w:p>
        </w:tc>
        <w:tc>
          <w:tcPr>
            <w:tcW w:w="1277" w:type="dxa"/>
            <w:tcBorders>
              <w:top w:val="single" w:sz="4" w:space="0" w:color="7D8AB9"/>
              <w:left w:val="nil"/>
              <w:bottom w:val="single" w:sz="4" w:space="0" w:color="7D8AB9"/>
              <w:right w:val="single" w:sz="4" w:space="0" w:color="7D8AB9"/>
            </w:tcBorders>
            <w:shd w:val="clear" w:color="auto" w:fill="auto"/>
            <w:noWrap/>
          </w:tcPr>
          <w:p w:rsidR="000F0F4F" w:rsidRPr="002E6669" w:rsidRDefault="000F0F4F" w:rsidP="000F0F4F">
            <w:pPr>
              <w:jc w:val="center"/>
              <w:rPr>
                <w:b/>
                <w:bCs/>
                <w:color w:val="003366"/>
                <w:sz w:val="20"/>
                <w:szCs w:val="20"/>
              </w:rPr>
            </w:pPr>
            <w:r w:rsidRPr="002E6669">
              <w:rPr>
                <w:b/>
                <w:bCs/>
                <w:color w:val="FF0000"/>
                <w:sz w:val="20"/>
                <w:szCs w:val="20"/>
              </w:rPr>
              <w:t>-0,1</w:t>
            </w:r>
          </w:p>
        </w:tc>
      </w:tr>
      <w:tr w:rsidR="000F0F4F" w:rsidRPr="00CE6160" w:rsidTr="000F0F4F">
        <w:trPr>
          <w:trHeight w:val="456"/>
        </w:trPr>
        <w:tc>
          <w:tcPr>
            <w:tcW w:w="1809" w:type="dxa"/>
            <w:tcBorders>
              <w:top w:val="single" w:sz="4" w:space="0" w:color="7D8AB9"/>
              <w:left w:val="single" w:sz="4" w:space="0" w:color="7D8AB9"/>
              <w:bottom w:val="single" w:sz="4" w:space="0" w:color="7D8AB9"/>
              <w:right w:val="single" w:sz="4" w:space="0" w:color="7D8AB9"/>
            </w:tcBorders>
            <w:shd w:val="clear" w:color="auto" w:fill="auto"/>
          </w:tcPr>
          <w:p w:rsidR="000F0F4F" w:rsidRPr="002E6669" w:rsidRDefault="000F0F4F" w:rsidP="000F0F4F">
            <w:pPr>
              <w:rPr>
                <w:b/>
                <w:bCs/>
                <w:color w:val="003366"/>
                <w:sz w:val="20"/>
                <w:szCs w:val="20"/>
              </w:rPr>
            </w:pPr>
            <w:r w:rsidRPr="002E6669">
              <w:rPr>
                <w:b/>
                <w:bCs/>
                <w:color w:val="003366"/>
                <w:sz w:val="20"/>
                <w:szCs w:val="20"/>
              </w:rPr>
              <w:t>Республика Бурятия</w:t>
            </w:r>
          </w:p>
        </w:tc>
        <w:tc>
          <w:tcPr>
            <w:tcW w:w="885" w:type="dxa"/>
            <w:tcBorders>
              <w:top w:val="single" w:sz="4" w:space="0" w:color="7D8AB9"/>
              <w:left w:val="nil"/>
              <w:bottom w:val="single" w:sz="4" w:space="0" w:color="7D8AB9"/>
              <w:right w:val="single" w:sz="4" w:space="0" w:color="7D8AB9"/>
            </w:tcBorders>
            <w:shd w:val="clear" w:color="auto" w:fill="auto"/>
            <w:noWrap/>
          </w:tcPr>
          <w:p w:rsidR="000F0F4F" w:rsidRPr="002E6669" w:rsidRDefault="000F0F4F" w:rsidP="000F0F4F">
            <w:pPr>
              <w:rPr>
                <w:b/>
                <w:bCs/>
                <w:color w:val="003366"/>
                <w:sz w:val="20"/>
                <w:szCs w:val="20"/>
              </w:rPr>
            </w:pPr>
            <w:r w:rsidRPr="002E6669">
              <w:rPr>
                <w:b/>
                <w:bCs/>
                <w:color w:val="003366"/>
                <w:sz w:val="20"/>
                <w:szCs w:val="20"/>
              </w:rPr>
              <w:t>20,80</w:t>
            </w:r>
          </w:p>
        </w:tc>
        <w:tc>
          <w:tcPr>
            <w:tcW w:w="1276" w:type="dxa"/>
            <w:tcBorders>
              <w:top w:val="single" w:sz="4" w:space="0" w:color="7D8AB9"/>
              <w:left w:val="single" w:sz="4" w:space="0" w:color="auto"/>
              <w:bottom w:val="single" w:sz="4" w:space="0" w:color="7D8AB9"/>
              <w:right w:val="single" w:sz="4" w:space="0" w:color="7D8AB9"/>
            </w:tcBorders>
            <w:shd w:val="clear" w:color="auto" w:fill="auto"/>
            <w:noWrap/>
          </w:tcPr>
          <w:p w:rsidR="000F0F4F" w:rsidRPr="002E6669" w:rsidRDefault="000F0F4F" w:rsidP="000F0F4F">
            <w:pPr>
              <w:jc w:val="center"/>
              <w:rPr>
                <w:b/>
                <w:bCs/>
                <w:color w:val="00B050"/>
                <w:sz w:val="20"/>
                <w:szCs w:val="20"/>
              </w:rPr>
            </w:pPr>
            <w:r w:rsidRPr="002E6669">
              <w:rPr>
                <w:b/>
                <w:bCs/>
                <w:color w:val="00B050"/>
                <w:sz w:val="20"/>
                <w:szCs w:val="20"/>
              </w:rPr>
              <w:t>0,0</w:t>
            </w:r>
          </w:p>
        </w:tc>
        <w:tc>
          <w:tcPr>
            <w:tcW w:w="1277" w:type="dxa"/>
            <w:tcBorders>
              <w:top w:val="single" w:sz="4" w:space="0" w:color="7D8AB9"/>
              <w:left w:val="nil"/>
              <w:bottom w:val="single" w:sz="4" w:space="0" w:color="7D8AB9"/>
              <w:right w:val="single" w:sz="4" w:space="0" w:color="7D8AB9"/>
            </w:tcBorders>
            <w:shd w:val="clear" w:color="auto" w:fill="auto"/>
            <w:noWrap/>
          </w:tcPr>
          <w:p w:rsidR="000F0F4F" w:rsidRPr="002E6669" w:rsidRDefault="000F0F4F" w:rsidP="000F0F4F">
            <w:pPr>
              <w:jc w:val="center"/>
              <w:rPr>
                <w:b/>
                <w:bCs/>
                <w:color w:val="003366"/>
                <w:sz w:val="20"/>
                <w:szCs w:val="20"/>
              </w:rPr>
            </w:pPr>
            <w:r w:rsidRPr="002E6669">
              <w:rPr>
                <w:b/>
                <w:bCs/>
                <w:color w:val="00B050"/>
                <w:sz w:val="20"/>
                <w:szCs w:val="20"/>
              </w:rPr>
              <w:t>0,0</w:t>
            </w:r>
          </w:p>
        </w:tc>
      </w:tr>
      <w:tr w:rsidR="000F0F4F" w:rsidRPr="00CE6160" w:rsidTr="000F0F4F">
        <w:trPr>
          <w:trHeight w:val="456"/>
        </w:trPr>
        <w:tc>
          <w:tcPr>
            <w:tcW w:w="1809" w:type="dxa"/>
            <w:tcBorders>
              <w:top w:val="single" w:sz="4" w:space="0" w:color="7D8AB9"/>
              <w:left w:val="single" w:sz="4" w:space="0" w:color="7D8AB9"/>
              <w:bottom w:val="single" w:sz="4" w:space="0" w:color="7D8AB9"/>
              <w:right w:val="single" w:sz="4" w:space="0" w:color="7D8AB9"/>
            </w:tcBorders>
            <w:shd w:val="clear" w:color="auto" w:fill="auto"/>
          </w:tcPr>
          <w:p w:rsidR="000F0F4F" w:rsidRPr="002E6669" w:rsidRDefault="000F0F4F" w:rsidP="000F0F4F">
            <w:pPr>
              <w:rPr>
                <w:b/>
                <w:bCs/>
                <w:color w:val="003366"/>
                <w:sz w:val="20"/>
                <w:szCs w:val="20"/>
              </w:rPr>
            </w:pPr>
            <w:r w:rsidRPr="002E6669">
              <w:rPr>
                <w:b/>
                <w:bCs/>
                <w:color w:val="003366"/>
                <w:sz w:val="20"/>
                <w:szCs w:val="20"/>
              </w:rPr>
              <w:t>Чувашская Республика</w:t>
            </w:r>
          </w:p>
        </w:tc>
        <w:tc>
          <w:tcPr>
            <w:tcW w:w="885" w:type="dxa"/>
            <w:tcBorders>
              <w:top w:val="single" w:sz="4" w:space="0" w:color="7D8AB9"/>
              <w:left w:val="nil"/>
              <w:bottom w:val="single" w:sz="4" w:space="0" w:color="7D8AB9"/>
              <w:right w:val="single" w:sz="4" w:space="0" w:color="7D8AB9"/>
            </w:tcBorders>
            <w:shd w:val="clear" w:color="auto" w:fill="auto"/>
            <w:noWrap/>
          </w:tcPr>
          <w:p w:rsidR="000F0F4F" w:rsidRPr="002E6669" w:rsidRDefault="000F0F4F" w:rsidP="000F0F4F">
            <w:pPr>
              <w:rPr>
                <w:b/>
                <w:bCs/>
                <w:color w:val="003366"/>
                <w:sz w:val="20"/>
                <w:szCs w:val="20"/>
              </w:rPr>
            </w:pPr>
            <w:r w:rsidRPr="002E6669">
              <w:rPr>
                <w:b/>
                <w:bCs/>
                <w:color w:val="003366"/>
                <w:sz w:val="20"/>
                <w:szCs w:val="20"/>
              </w:rPr>
              <w:t>18,98</w:t>
            </w:r>
          </w:p>
        </w:tc>
        <w:tc>
          <w:tcPr>
            <w:tcW w:w="1276" w:type="dxa"/>
            <w:tcBorders>
              <w:top w:val="single" w:sz="4" w:space="0" w:color="7D8AB9"/>
              <w:left w:val="single" w:sz="4" w:space="0" w:color="auto"/>
              <w:bottom w:val="single" w:sz="4" w:space="0" w:color="7D8AB9"/>
              <w:right w:val="single" w:sz="4" w:space="0" w:color="7D8AB9"/>
            </w:tcBorders>
            <w:shd w:val="clear" w:color="auto" w:fill="auto"/>
            <w:noWrap/>
          </w:tcPr>
          <w:p w:rsidR="000F0F4F" w:rsidRPr="002E6669" w:rsidRDefault="000F0F4F" w:rsidP="000F0F4F">
            <w:pPr>
              <w:jc w:val="center"/>
              <w:rPr>
                <w:b/>
                <w:bCs/>
                <w:color w:val="003366"/>
                <w:sz w:val="20"/>
                <w:szCs w:val="20"/>
              </w:rPr>
            </w:pPr>
            <w:r w:rsidRPr="002E6669">
              <w:rPr>
                <w:b/>
                <w:bCs/>
                <w:color w:val="FF0000"/>
                <w:sz w:val="20"/>
                <w:szCs w:val="20"/>
              </w:rPr>
              <w:t>-2,1</w:t>
            </w:r>
          </w:p>
        </w:tc>
        <w:tc>
          <w:tcPr>
            <w:tcW w:w="1277" w:type="dxa"/>
            <w:tcBorders>
              <w:top w:val="single" w:sz="4" w:space="0" w:color="7D8AB9"/>
              <w:left w:val="nil"/>
              <w:bottom w:val="single" w:sz="4" w:space="0" w:color="7D8AB9"/>
              <w:right w:val="single" w:sz="4" w:space="0" w:color="7D8AB9"/>
            </w:tcBorders>
            <w:shd w:val="clear" w:color="auto" w:fill="auto"/>
            <w:noWrap/>
          </w:tcPr>
          <w:p w:rsidR="000F0F4F" w:rsidRPr="002E6669" w:rsidRDefault="000F0F4F" w:rsidP="000F0F4F">
            <w:pPr>
              <w:jc w:val="center"/>
              <w:rPr>
                <w:b/>
                <w:bCs/>
                <w:color w:val="003366"/>
                <w:sz w:val="20"/>
                <w:szCs w:val="20"/>
              </w:rPr>
            </w:pPr>
            <w:r w:rsidRPr="002E6669">
              <w:rPr>
                <w:b/>
                <w:bCs/>
                <w:color w:val="FF0000"/>
                <w:sz w:val="20"/>
                <w:szCs w:val="20"/>
              </w:rPr>
              <w:t>-0,1</w:t>
            </w:r>
          </w:p>
        </w:tc>
      </w:tr>
      <w:tr w:rsidR="000F0F4F" w:rsidRPr="00CE6160" w:rsidTr="000F0F4F">
        <w:trPr>
          <w:trHeight w:val="456"/>
        </w:trPr>
        <w:tc>
          <w:tcPr>
            <w:tcW w:w="1809" w:type="dxa"/>
            <w:tcBorders>
              <w:top w:val="single" w:sz="4" w:space="0" w:color="7D8AB9"/>
              <w:left w:val="single" w:sz="4" w:space="0" w:color="7D8AB9"/>
              <w:bottom w:val="single" w:sz="4" w:space="0" w:color="7D8AB9"/>
              <w:right w:val="single" w:sz="4" w:space="0" w:color="7D8AB9"/>
            </w:tcBorders>
            <w:shd w:val="clear" w:color="auto" w:fill="auto"/>
          </w:tcPr>
          <w:p w:rsidR="000F0F4F" w:rsidRPr="002E6669" w:rsidRDefault="000F0F4F" w:rsidP="000F0F4F">
            <w:pPr>
              <w:rPr>
                <w:b/>
                <w:bCs/>
                <w:color w:val="003366"/>
                <w:sz w:val="20"/>
                <w:szCs w:val="20"/>
              </w:rPr>
            </w:pPr>
            <w:r w:rsidRPr="002E6669">
              <w:rPr>
                <w:b/>
                <w:bCs/>
                <w:color w:val="003366"/>
                <w:sz w:val="20"/>
                <w:szCs w:val="20"/>
              </w:rPr>
              <w:t>Кировская область</w:t>
            </w:r>
          </w:p>
        </w:tc>
        <w:tc>
          <w:tcPr>
            <w:tcW w:w="885" w:type="dxa"/>
            <w:tcBorders>
              <w:top w:val="single" w:sz="4" w:space="0" w:color="7D8AB9"/>
              <w:left w:val="nil"/>
              <w:bottom w:val="single" w:sz="4" w:space="0" w:color="7D8AB9"/>
              <w:right w:val="single" w:sz="4" w:space="0" w:color="7D8AB9"/>
            </w:tcBorders>
            <w:shd w:val="clear" w:color="auto" w:fill="auto"/>
            <w:noWrap/>
          </w:tcPr>
          <w:p w:rsidR="000F0F4F" w:rsidRPr="002E6669" w:rsidRDefault="000F0F4F" w:rsidP="000F0F4F">
            <w:pPr>
              <w:rPr>
                <w:b/>
                <w:bCs/>
                <w:color w:val="003366"/>
                <w:sz w:val="20"/>
                <w:szCs w:val="20"/>
              </w:rPr>
            </w:pPr>
            <w:r w:rsidRPr="002E6669">
              <w:rPr>
                <w:b/>
                <w:bCs/>
                <w:color w:val="003366"/>
                <w:sz w:val="20"/>
                <w:szCs w:val="20"/>
              </w:rPr>
              <w:t>22,67</w:t>
            </w:r>
          </w:p>
        </w:tc>
        <w:tc>
          <w:tcPr>
            <w:tcW w:w="1276" w:type="dxa"/>
            <w:tcBorders>
              <w:top w:val="single" w:sz="4" w:space="0" w:color="7D8AB9"/>
              <w:left w:val="single" w:sz="4" w:space="0" w:color="auto"/>
              <w:bottom w:val="single" w:sz="4" w:space="0" w:color="7D8AB9"/>
              <w:right w:val="single" w:sz="4" w:space="0" w:color="7D8AB9"/>
            </w:tcBorders>
            <w:shd w:val="clear" w:color="auto" w:fill="auto"/>
            <w:noWrap/>
          </w:tcPr>
          <w:p w:rsidR="000F0F4F" w:rsidRPr="002E6669" w:rsidRDefault="000F0F4F" w:rsidP="000F0F4F">
            <w:pPr>
              <w:jc w:val="center"/>
              <w:rPr>
                <w:b/>
                <w:bCs/>
                <w:color w:val="00B050"/>
                <w:sz w:val="20"/>
                <w:szCs w:val="20"/>
              </w:rPr>
            </w:pPr>
            <w:r>
              <w:rPr>
                <w:b/>
                <w:bCs/>
                <w:color w:val="00B050"/>
                <w:sz w:val="20"/>
                <w:szCs w:val="20"/>
              </w:rPr>
              <w:t>+</w:t>
            </w:r>
            <w:r w:rsidRPr="002E6669">
              <w:rPr>
                <w:b/>
                <w:bCs/>
                <w:color w:val="00B050"/>
                <w:sz w:val="20"/>
                <w:szCs w:val="20"/>
              </w:rPr>
              <w:t>0,6</w:t>
            </w:r>
          </w:p>
        </w:tc>
        <w:tc>
          <w:tcPr>
            <w:tcW w:w="1277" w:type="dxa"/>
            <w:tcBorders>
              <w:top w:val="single" w:sz="4" w:space="0" w:color="7D8AB9"/>
              <w:left w:val="nil"/>
              <w:bottom w:val="single" w:sz="4" w:space="0" w:color="7D8AB9"/>
              <w:right w:val="single" w:sz="4" w:space="0" w:color="7D8AB9"/>
            </w:tcBorders>
            <w:shd w:val="clear" w:color="auto" w:fill="auto"/>
            <w:noWrap/>
          </w:tcPr>
          <w:p w:rsidR="000F0F4F" w:rsidRPr="002E6669" w:rsidRDefault="000F0F4F" w:rsidP="000F0F4F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2E6669">
              <w:rPr>
                <w:b/>
                <w:bCs/>
                <w:color w:val="FF0000"/>
                <w:sz w:val="20"/>
                <w:szCs w:val="20"/>
              </w:rPr>
              <w:t>-0,6</w:t>
            </w:r>
          </w:p>
        </w:tc>
      </w:tr>
      <w:tr w:rsidR="000F0F4F" w:rsidRPr="00C603CA" w:rsidTr="000F0F4F">
        <w:trPr>
          <w:trHeight w:val="456"/>
        </w:trPr>
        <w:tc>
          <w:tcPr>
            <w:tcW w:w="1809" w:type="dxa"/>
            <w:tcBorders>
              <w:top w:val="single" w:sz="4" w:space="0" w:color="7D8AB9"/>
              <w:left w:val="single" w:sz="4" w:space="0" w:color="7D8AB9"/>
              <w:bottom w:val="single" w:sz="4" w:space="0" w:color="7D8AB9"/>
              <w:right w:val="single" w:sz="4" w:space="0" w:color="7D8AB9"/>
            </w:tcBorders>
            <w:shd w:val="clear" w:color="auto" w:fill="auto"/>
          </w:tcPr>
          <w:p w:rsidR="000F0F4F" w:rsidRPr="002E6669" w:rsidRDefault="000F0F4F" w:rsidP="000F0F4F">
            <w:pPr>
              <w:rPr>
                <w:b/>
                <w:bCs/>
                <w:color w:val="003366"/>
                <w:sz w:val="20"/>
                <w:szCs w:val="20"/>
              </w:rPr>
            </w:pPr>
            <w:r w:rsidRPr="002E6669">
              <w:rPr>
                <w:b/>
                <w:bCs/>
                <w:color w:val="003366"/>
                <w:sz w:val="20"/>
                <w:szCs w:val="20"/>
              </w:rPr>
              <w:t>Забайкальский край</w:t>
            </w:r>
          </w:p>
        </w:tc>
        <w:tc>
          <w:tcPr>
            <w:tcW w:w="885" w:type="dxa"/>
            <w:tcBorders>
              <w:top w:val="single" w:sz="4" w:space="0" w:color="7D8AB9"/>
              <w:left w:val="nil"/>
              <w:bottom w:val="single" w:sz="4" w:space="0" w:color="7D8AB9"/>
              <w:right w:val="single" w:sz="4" w:space="0" w:color="7D8AB9"/>
            </w:tcBorders>
            <w:shd w:val="clear" w:color="auto" w:fill="auto"/>
            <w:noWrap/>
          </w:tcPr>
          <w:p w:rsidR="000F0F4F" w:rsidRPr="002E6669" w:rsidRDefault="000F0F4F" w:rsidP="000F0F4F">
            <w:pPr>
              <w:rPr>
                <w:b/>
                <w:bCs/>
                <w:color w:val="003366"/>
                <w:sz w:val="20"/>
                <w:szCs w:val="20"/>
              </w:rPr>
            </w:pPr>
            <w:r w:rsidRPr="002E6669">
              <w:rPr>
                <w:b/>
                <w:bCs/>
                <w:color w:val="003366"/>
                <w:sz w:val="20"/>
                <w:szCs w:val="20"/>
              </w:rPr>
              <w:t>20,00</w:t>
            </w:r>
          </w:p>
        </w:tc>
        <w:tc>
          <w:tcPr>
            <w:tcW w:w="1276" w:type="dxa"/>
            <w:tcBorders>
              <w:top w:val="single" w:sz="4" w:space="0" w:color="7D8AB9"/>
              <w:left w:val="single" w:sz="4" w:space="0" w:color="auto"/>
              <w:bottom w:val="single" w:sz="4" w:space="0" w:color="7D8AB9"/>
              <w:right w:val="single" w:sz="4" w:space="0" w:color="7D8AB9"/>
            </w:tcBorders>
            <w:shd w:val="clear" w:color="auto" w:fill="auto"/>
            <w:noWrap/>
          </w:tcPr>
          <w:p w:rsidR="000F0F4F" w:rsidRPr="002E6669" w:rsidRDefault="000F0F4F" w:rsidP="000F0F4F">
            <w:pPr>
              <w:jc w:val="center"/>
              <w:rPr>
                <w:b/>
                <w:bCs/>
                <w:color w:val="00B050"/>
                <w:sz w:val="20"/>
                <w:szCs w:val="20"/>
              </w:rPr>
            </w:pPr>
            <w:r>
              <w:rPr>
                <w:b/>
                <w:bCs/>
                <w:color w:val="00B050"/>
                <w:sz w:val="20"/>
                <w:szCs w:val="20"/>
              </w:rPr>
              <w:t>+</w:t>
            </w:r>
            <w:r w:rsidRPr="002E6669">
              <w:rPr>
                <w:b/>
                <w:bCs/>
                <w:color w:val="00B050"/>
                <w:sz w:val="20"/>
                <w:szCs w:val="20"/>
              </w:rPr>
              <w:t>7,3</w:t>
            </w:r>
          </w:p>
        </w:tc>
        <w:tc>
          <w:tcPr>
            <w:tcW w:w="1277" w:type="dxa"/>
            <w:tcBorders>
              <w:top w:val="single" w:sz="4" w:space="0" w:color="7D8AB9"/>
              <w:left w:val="nil"/>
              <w:bottom w:val="single" w:sz="4" w:space="0" w:color="7D8AB9"/>
              <w:right w:val="single" w:sz="4" w:space="0" w:color="7D8AB9"/>
            </w:tcBorders>
            <w:shd w:val="clear" w:color="auto" w:fill="auto"/>
            <w:noWrap/>
          </w:tcPr>
          <w:p w:rsidR="000F0F4F" w:rsidRPr="002E6669" w:rsidRDefault="000F0F4F" w:rsidP="000F0F4F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2E6669">
              <w:rPr>
                <w:b/>
                <w:bCs/>
                <w:color w:val="FF0000"/>
                <w:sz w:val="20"/>
                <w:szCs w:val="20"/>
              </w:rPr>
              <w:t>-0,1</w:t>
            </w:r>
          </w:p>
        </w:tc>
      </w:tr>
      <w:tr w:rsidR="000F0F4F" w:rsidRPr="00CE6160" w:rsidTr="000F0F4F">
        <w:trPr>
          <w:trHeight w:val="456"/>
        </w:trPr>
        <w:tc>
          <w:tcPr>
            <w:tcW w:w="1809" w:type="dxa"/>
            <w:tcBorders>
              <w:top w:val="single" w:sz="4" w:space="0" w:color="7D8AB9"/>
              <w:left w:val="single" w:sz="4" w:space="0" w:color="7D8AB9"/>
              <w:bottom w:val="single" w:sz="4" w:space="0" w:color="7D8AB9"/>
              <w:right w:val="single" w:sz="4" w:space="0" w:color="7D8AB9"/>
            </w:tcBorders>
            <w:shd w:val="clear" w:color="auto" w:fill="auto"/>
          </w:tcPr>
          <w:p w:rsidR="000F0F4F" w:rsidRPr="002E6669" w:rsidRDefault="000F0F4F" w:rsidP="000F0F4F">
            <w:pPr>
              <w:rPr>
                <w:b/>
                <w:bCs/>
                <w:color w:val="003366"/>
                <w:sz w:val="20"/>
                <w:szCs w:val="20"/>
              </w:rPr>
            </w:pPr>
            <w:r w:rsidRPr="002E6669">
              <w:rPr>
                <w:b/>
                <w:bCs/>
                <w:color w:val="003366"/>
                <w:sz w:val="20"/>
                <w:szCs w:val="20"/>
              </w:rPr>
              <w:t>Тюменская область</w:t>
            </w:r>
          </w:p>
        </w:tc>
        <w:tc>
          <w:tcPr>
            <w:tcW w:w="885" w:type="dxa"/>
            <w:tcBorders>
              <w:top w:val="single" w:sz="4" w:space="0" w:color="7D8AB9"/>
              <w:left w:val="nil"/>
              <w:bottom w:val="single" w:sz="4" w:space="0" w:color="7D8AB9"/>
              <w:right w:val="single" w:sz="4" w:space="0" w:color="7D8AB9"/>
            </w:tcBorders>
            <w:shd w:val="clear" w:color="auto" w:fill="auto"/>
            <w:noWrap/>
          </w:tcPr>
          <w:p w:rsidR="000F0F4F" w:rsidRPr="002E6669" w:rsidRDefault="000F0F4F" w:rsidP="000F0F4F">
            <w:pPr>
              <w:rPr>
                <w:b/>
                <w:bCs/>
                <w:color w:val="003366"/>
                <w:sz w:val="20"/>
                <w:szCs w:val="20"/>
              </w:rPr>
            </w:pPr>
            <w:r w:rsidRPr="002E6669">
              <w:rPr>
                <w:b/>
                <w:bCs/>
                <w:color w:val="003366"/>
                <w:sz w:val="20"/>
                <w:szCs w:val="20"/>
              </w:rPr>
              <w:t>22,14</w:t>
            </w:r>
          </w:p>
        </w:tc>
        <w:tc>
          <w:tcPr>
            <w:tcW w:w="1276" w:type="dxa"/>
            <w:tcBorders>
              <w:top w:val="single" w:sz="4" w:space="0" w:color="7D8AB9"/>
              <w:left w:val="single" w:sz="4" w:space="0" w:color="auto"/>
              <w:bottom w:val="single" w:sz="4" w:space="0" w:color="7D8AB9"/>
              <w:right w:val="single" w:sz="4" w:space="0" w:color="7D8AB9"/>
            </w:tcBorders>
            <w:shd w:val="clear" w:color="auto" w:fill="auto"/>
            <w:noWrap/>
          </w:tcPr>
          <w:p w:rsidR="000F0F4F" w:rsidRPr="002E6669" w:rsidRDefault="000F0F4F" w:rsidP="000F0F4F">
            <w:pPr>
              <w:jc w:val="center"/>
              <w:rPr>
                <w:b/>
                <w:bCs/>
                <w:color w:val="003366"/>
                <w:sz w:val="20"/>
                <w:szCs w:val="20"/>
              </w:rPr>
            </w:pPr>
            <w:r w:rsidRPr="002E6669">
              <w:rPr>
                <w:b/>
                <w:bCs/>
                <w:color w:val="FF0000"/>
                <w:sz w:val="20"/>
                <w:szCs w:val="20"/>
              </w:rPr>
              <w:t>-0,7</w:t>
            </w:r>
          </w:p>
        </w:tc>
        <w:tc>
          <w:tcPr>
            <w:tcW w:w="1277" w:type="dxa"/>
            <w:tcBorders>
              <w:top w:val="single" w:sz="4" w:space="0" w:color="7D8AB9"/>
              <w:left w:val="nil"/>
              <w:bottom w:val="single" w:sz="4" w:space="0" w:color="7D8AB9"/>
              <w:right w:val="single" w:sz="4" w:space="0" w:color="7D8AB9"/>
            </w:tcBorders>
            <w:shd w:val="clear" w:color="auto" w:fill="auto"/>
            <w:noWrap/>
          </w:tcPr>
          <w:p w:rsidR="000F0F4F" w:rsidRPr="002E6669" w:rsidRDefault="000F0F4F" w:rsidP="000F0F4F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2E6669">
              <w:rPr>
                <w:b/>
                <w:bCs/>
                <w:color w:val="FF0000"/>
                <w:sz w:val="20"/>
                <w:szCs w:val="20"/>
              </w:rPr>
              <w:t>-0,2</w:t>
            </w:r>
          </w:p>
        </w:tc>
      </w:tr>
      <w:tr w:rsidR="000F0F4F" w:rsidRPr="00CE6160" w:rsidTr="000F0F4F">
        <w:trPr>
          <w:trHeight w:val="456"/>
        </w:trPr>
        <w:tc>
          <w:tcPr>
            <w:tcW w:w="1809" w:type="dxa"/>
            <w:tcBorders>
              <w:top w:val="single" w:sz="4" w:space="0" w:color="7D8AB9"/>
              <w:left w:val="single" w:sz="4" w:space="0" w:color="7D8AB9"/>
              <w:bottom w:val="single" w:sz="4" w:space="0" w:color="7D8AB9"/>
              <w:right w:val="single" w:sz="4" w:space="0" w:color="7D8AB9"/>
            </w:tcBorders>
            <w:shd w:val="clear" w:color="auto" w:fill="auto"/>
          </w:tcPr>
          <w:p w:rsidR="000F0F4F" w:rsidRPr="002E6669" w:rsidRDefault="000F0F4F" w:rsidP="000F0F4F">
            <w:pPr>
              <w:rPr>
                <w:b/>
                <w:bCs/>
                <w:color w:val="003366"/>
                <w:sz w:val="20"/>
                <w:szCs w:val="20"/>
              </w:rPr>
            </w:pPr>
            <w:r w:rsidRPr="002E6669">
              <w:rPr>
                <w:b/>
                <w:bCs/>
                <w:color w:val="003366"/>
                <w:sz w:val="20"/>
                <w:szCs w:val="20"/>
              </w:rPr>
              <w:t>Чеченская Республика</w:t>
            </w:r>
          </w:p>
        </w:tc>
        <w:tc>
          <w:tcPr>
            <w:tcW w:w="885" w:type="dxa"/>
            <w:tcBorders>
              <w:top w:val="single" w:sz="4" w:space="0" w:color="7D8AB9"/>
              <w:left w:val="nil"/>
              <w:bottom w:val="single" w:sz="4" w:space="0" w:color="7D8AB9"/>
              <w:right w:val="single" w:sz="4" w:space="0" w:color="7D8AB9"/>
            </w:tcBorders>
            <w:shd w:val="clear" w:color="auto" w:fill="auto"/>
            <w:noWrap/>
          </w:tcPr>
          <w:p w:rsidR="000F0F4F" w:rsidRPr="002E6669" w:rsidRDefault="000F0F4F" w:rsidP="000F0F4F">
            <w:pPr>
              <w:rPr>
                <w:b/>
                <w:bCs/>
                <w:color w:val="003366"/>
                <w:sz w:val="20"/>
                <w:szCs w:val="20"/>
              </w:rPr>
            </w:pPr>
            <w:r w:rsidRPr="002E6669">
              <w:rPr>
                <w:b/>
                <w:bCs/>
                <w:color w:val="003366"/>
                <w:sz w:val="20"/>
                <w:szCs w:val="20"/>
              </w:rPr>
              <w:t>23,00</w:t>
            </w:r>
          </w:p>
        </w:tc>
        <w:tc>
          <w:tcPr>
            <w:tcW w:w="1276" w:type="dxa"/>
            <w:tcBorders>
              <w:top w:val="single" w:sz="4" w:space="0" w:color="7D8AB9"/>
              <w:left w:val="single" w:sz="4" w:space="0" w:color="auto"/>
              <w:bottom w:val="single" w:sz="4" w:space="0" w:color="7D8AB9"/>
              <w:right w:val="single" w:sz="4" w:space="0" w:color="7D8AB9"/>
            </w:tcBorders>
            <w:shd w:val="clear" w:color="auto" w:fill="auto"/>
            <w:noWrap/>
          </w:tcPr>
          <w:p w:rsidR="000F0F4F" w:rsidRPr="002E6669" w:rsidRDefault="000F0F4F" w:rsidP="000F0F4F">
            <w:pPr>
              <w:jc w:val="center"/>
              <w:rPr>
                <w:b/>
                <w:bCs/>
                <w:color w:val="00B050"/>
                <w:sz w:val="20"/>
                <w:szCs w:val="20"/>
              </w:rPr>
            </w:pPr>
            <w:r w:rsidRPr="002E6669">
              <w:rPr>
                <w:b/>
                <w:bCs/>
                <w:color w:val="00B050"/>
                <w:sz w:val="20"/>
                <w:szCs w:val="20"/>
              </w:rPr>
              <w:t>0,0</w:t>
            </w:r>
          </w:p>
        </w:tc>
        <w:tc>
          <w:tcPr>
            <w:tcW w:w="1277" w:type="dxa"/>
            <w:tcBorders>
              <w:top w:val="single" w:sz="4" w:space="0" w:color="7D8AB9"/>
              <w:left w:val="nil"/>
              <w:bottom w:val="single" w:sz="4" w:space="0" w:color="7D8AB9"/>
              <w:right w:val="single" w:sz="4" w:space="0" w:color="7D8AB9"/>
            </w:tcBorders>
            <w:shd w:val="clear" w:color="auto" w:fill="auto"/>
            <w:noWrap/>
          </w:tcPr>
          <w:p w:rsidR="000F0F4F" w:rsidRPr="002E6669" w:rsidRDefault="000F0F4F" w:rsidP="000F0F4F">
            <w:pPr>
              <w:jc w:val="center"/>
              <w:rPr>
                <w:b/>
                <w:bCs/>
                <w:color w:val="00B050"/>
                <w:sz w:val="20"/>
                <w:szCs w:val="20"/>
              </w:rPr>
            </w:pPr>
            <w:r w:rsidRPr="002E6669">
              <w:rPr>
                <w:b/>
                <w:bCs/>
                <w:color w:val="00B050"/>
                <w:sz w:val="20"/>
                <w:szCs w:val="20"/>
              </w:rPr>
              <w:t>0,0</w:t>
            </w:r>
          </w:p>
        </w:tc>
      </w:tr>
    </w:tbl>
    <w:p w:rsidR="000F0F4F" w:rsidRDefault="000F0F4F" w:rsidP="000F0F4F">
      <w:pPr>
        <w:jc w:val="center"/>
        <w:rPr>
          <w:b/>
          <w:sz w:val="32"/>
          <w:szCs w:val="32"/>
        </w:rPr>
      </w:pPr>
      <w:r w:rsidRPr="007A3F3A">
        <w:rPr>
          <w:b/>
          <w:sz w:val="28"/>
          <w:szCs w:val="32"/>
        </w:rPr>
        <w:t>Динамика цен на молоко сырое в отдельных субъектах Российской Федерации, руб./</w:t>
      </w:r>
      <w:proofErr w:type="gramStart"/>
      <w:r w:rsidRPr="007A3F3A">
        <w:rPr>
          <w:b/>
          <w:sz w:val="28"/>
          <w:szCs w:val="32"/>
        </w:rPr>
        <w:t>кг</w:t>
      </w:r>
      <w:proofErr w:type="gramEnd"/>
    </w:p>
    <w:p w:rsidR="0030238B" w:rsidRDefault="0030238B" w:rsidP="002551F1">
      <w:pPr>
        <w:pStyle w:val="3"/>
        <w:pBdr>
          <w:right w:val="single" w:sz="4" w:space="4" w:color="auto"/>
        </w:pBdr>
        <w:jc w:val="left"/>
        <w:rPr>
          <w:sz w:val="16"/>
          <w:szCs w:val="22"/>
        </w:rPr>
      </w:pPr>
    </w:p>
    <w:p w:rsidR="000F0F4F" w:rsidRPr="008956E5" w:rsidRDefault="000F0F4F" w:rsidP="002551F1">
      <w:pPr>
        <w:pStyle w:val="3"/>
        <w:pBdr>
          <w:right w:val="single" w:sz="4" w:space="4" w:color="auto"/>
        </w:pBdr>
        <w:jc w:val="left"/>
        <w:rPr>
          <w:sz w:val="16"/>
          <w:szCs w:val="22"/>
        </w:rPr>
      </w:pPr>
    </w:p>
    <w:sectPr w:rsidR="000F0F4F" w:rsidRPr="008956E5" w:rsidSect="000F0F4F">
      <w:pgSz w:w="11906" w:h="16838"/>
      <w:pgMar w:top="1134" w:right="567" w:bottom="567" w:left="1701" w:header="568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698E" w:rsidRDefault="00E2698E">
      <w:r>
        <w:separator/>
      </w:r>
    </w:p>
  </w:endnote>
  <w:endnote w:type="continuationSeparator" w:id="0">
    <w:p w:rsidR="00E2698E" w:rsidRDefault="00E269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698E" w:rsidRDefault="00E2698E">
      <w:r>
        <w:separator/>
      </w:r>
    </w:p>
  </w:footnote>
  <w:footnote w:type="continuationSeparator" w:id="0">
    <w:p w:rsidR="00E2698E" w:rsidRDefault="00E2698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4D9A" w:rsidRDefault="000B418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8E4D9A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E4D9A" w:rsidRDefault="008E4D9A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4D9A" w:rsidRDefault="000B418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8E4D9A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9F7C2D">
      <w:rPr>
        <w:rStyle w:val="a5"/>
        <w:noProof/>
      </w:rPr>
      <w:t>2</w:t>
    </w:r>
    <w:r>
      <w:rPr>
        <w:rStyle w:val="a5"/>
      </w:rPr>
      <w:fldChar w:fldCharType="end"/>
    </w:r>
  </w:p>
  <w:p w:rsidR="008E4D9A" w:rsidRDefault="008E4D9A" w:rsidP="00BF73A9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903F4E"/>
    <w:multiLevelType w:val="hybridMultilevel"/>
    <w:tmpl w:val="F0A6C212"/>
    <w:lvl w:ilvl="0" w:tplc="04190001">
      <w:start w:val="7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026D8"/>
    <w:rsid w:val="0000233B"/>
    <w:rsid w:val="00010622"/>
    <w:rsid w:val="00010A3D"/>
    <w:rsid w:val="00012DF9"/>
    <w:rsid w:val="00014363"/>
    <w:rsid w:val="00015FAE"/>
    <w:rsid w:val="00021CEE"/>
    <w:rsid w:val="0002203A"/>
    <w:rsid w:val="000241EE"/>
    <w:rsid w:val="0002507E"/>
    <w:rsid w:val="000278B2"/>
    <w:rsid w:val="000321F0"/>
    <w:rsid w:val="000339D3"/>
    <w:rsid w:val="0003746D"/>
    <w:rsid w:val="00042EFA"/>
    <w:rsid w:val="00043D3B"/>
    <w:rsid w:val="00044555"/>
    <w:rsid w:val="00045F02"/>
    <w:rsid w:val="00055523"/>
    <w:rsid w:val="000559F2"/>
    <w:rsid w:val="0005610E"/>
    <w:rsid w:val="00057568"/>
    <w:rsid w:val="00057965"/>
    <w:rsid w:val="0006423D"/>
    <w:rsid w:val="00065B1A"/>
    <w:rsid w:val="00066382"/>
    <w:rsid w:val="000674C7"/>
    <w:rsid w:val="00071375"/>
    <w:rsid w:val="000755C2"/>
    <w:rsid w:val="0007642F"/>
    <w:rsid w:val="0008045A"/>
    <w:rsid w:val="00081B08"/>
    <w:rsid w:val="00083EBD"/>
    <w:rsid w:val="00085720"/>
    <w:rsid w:val="00090721"/>
    <w:rsid w:val="0009128E"/>
    <w:rsid w:val="00091351"/>
    <w:rsid w:val="00094EFA"/>
    <w:rsid w:val="00095A1C"/>
    <w:rsid w:val="00096825"/>
    <w:rsid w:val="000A0EB0"/>
    <w:rsid w:val="000B0221"/>
    <w:rsid w:val="000B1B7A"/>
    <w:rsid w:val="000B3E7F"/>
    <w:rsid w:val="000B4186"/>
    <w:rsid w:val="000B43E9"/>
    <w:rsid w:val="000B5E5D"/>
    <w:rsid w:val="000C1816"/>
    <w:rsid w:val="000C4C2F"/>
    <w:rsid w:val="000D0959"/>
    <w:rsid w:val="000D1009"/>
    <w:rsid w:val="000D1E52"/>
    <w:rsid w:val="000D2C75"/>
    <w:rsid w:val="000D4E00"/>
    <w:rsid w:val="000D56D3"/>
    <w:rsid w:val="000D61A1"/>
    <w:rsid w:val="000D6B12"/>
    <w:rsid w:val="000D6C5C"/>
    <w:rsid w:val="000E511A"/>
    <w:rsid w:val="000E6AC0"/>
    <w:rsid w:val="000E6E95"/>
    <w:rsid w:val="000E71A7"/>
    <w:rsid w:val="000E7585"/>
    <w:rsid w:val="000E7EFA"/>
    <w:rsid w:val="000F0F4F"/>
    <w:rsid w:val="000F1A1C"/>
    <w:rsid w:val="000F3458"/>
    <w:rsid w:val="000F37CE"/>
    <w:rsid w:val="000F3B62"/>
    <w:rsid w:val="000F4E3D"/>
    <w:rsid w:val="000F4EC1"/>
    <w:rsid w:val="00103F41"/>
    <w:rsid w:val="001050D7"/>
    <w:rsid w:val="00106AD6"/>
    <w:rsid w:val="0010784A"/>
    <w:rsid w:val="00113B85"/>
    <w:rsid w:val="00114D5E"/>
    <w:rsid w:val="00115F3C"/>
    <w:rsid w:val="00116E48"/>
    <w:rsid w:val="00120B9D"/>
    <w:rsid w:val="00124C98"/>
    <w:rsid w:val="00131BCA"/>
    <w:rsid w:val="00134B67"/>
    <w:rsid w:val="00137E9E"/>
    <w:rsid w:val="00144527"/>
    <w:rsid w:val="00147DE9"/>
    <w:rsid w:val="001519FB"/>
    <w:rsid w:val="00151A90"/>
    <w:rsid w:val="00153B6D"/>
    <w:rsid w:val="001540EE"/>
    <w:rsid w:val="001547EA"/>
    <w:rsid w:val="00156EDC"/>
    <w:rsid w:val="00161B45"/>
    <w:rsid w:val="001627D1"/>
    <w:rsid w:val="00162F9D"/>
    <w:rsid w:val="001651E1"/>
    <w:rsid w:val="001664D3"/>
    <w:rsid w:val="00172C17"/>
    <w:rsid w:val="001745AB"/>
    <w:rsid w:val="0018067F"/>
    <w:rsid w:val="00182A13"/>
    <w:rsid w:val="00182D4C"/>
    <w:rsid w:val="00184CAA"/>
    <w:rsid w:val="00185061"/>
    <w:rsid w:val="0018513F"/>
    <w:rsid w:val="0018769A"/>
    <w:rsid w:val="00195178"/>
    <w:rsid w:val="00197BE4"/>
    <w:rsid w:val="001A0606"/>
    <w:rsid w:val="001A0D0D"/>
    <w:rsid w:val="001A1D3D"/>
    <w:rsid w:val="001A3BCD"/>
    <w:rsid w:val="001A4AAE"/>
    <w:rsid w:val="001A51D2"/>
    <w:rsid w:val="001A522F"/>
    <w:rsid w:val="001A64C2"/>
    <w:rsid w:val="001A660D"/>
    <w:rsid w:val="001C1364"/>
    <w:rsid w:val="001C7308"/>
    <w:rsid w:val="001D0314"/>
    <w:rsid w:val="001D2216"/>
    <w:rsid w:val="001E04E0"/>
    <w:rsid w:val="001E418C"/>
    <w:rsid w:val="001E6E65"/>
    <w:rsid w:val="001F1ECE"/>
    <w:rsid w:val="001F30FD"/>
    <w:rsid w:val="001F5D49"/>
    <w:rsid w:val="001F5FD1"/>
    <w:rsid w:val="001F6A64"/>
    <w:rsid w:val="00200BD9"/>
    <w:rsid w:val="002026D8"/>
    <w:rsid w:val="00203A82"/>
    <w:rsid w:val="0021012A"/>
    <w:rsid w:val="00210C6E"/>
    <w:rsid w:val="002169F8"/>
    <w:rsid w:val="0021729C"/>
    <w:rsid w:val="002208CD"/>
    <w:rsid w:val="00222418"/>
    <w:rsid w:val="00223C2A"/>
    <w:rsid w:val="00223CCC"/>
    <w:rsid w:val="002252A3"/>
    <w:rsid w:val="00225486"/>
    <w:rsid w:val="00225DCD"/>
    <w:rsid w:val="00226856"/>
    <w:rsid w:val="002302DF"/>
    <w:rsid w:val="002314EE"/>
    <w:rsid w:val="002315B5"/>
    <w:rsid w:val="002318AB"/>
    <w:rsid w:val="00236ED7"/>
    <w:rsid w:val="00236EE5"/>
    <w:rsid w:val="00236FC7"/>
    <w:rsid w:val="00246ED0"/>
    <w:rsid w:val="00246EDA"/>
    <w:rsid w:val="002478BC"/>
    <w:rsid w:val="00252AF2"/>
    <w:rsid w:val="00253ED3"/>
    <w:rsid w:val="00254537"/>
    <w:rsid w:val="00254605"/>
    <w:rsid w:val="00254F8B"/>
    <w:rsid w:val="002551F1"/>
    <w:rsid w:val="00260526"/>
    <w:rsid w:val="002617FE"/>
    <w:rsid w:val="0026216D"/>
    <w:rsid w:val="002636C4"/>
    <w:rsid w:val="00263E86"/>
    <w:rsid w:val="00264094"/>
    <w:rsid w:val="00264E05"/>
    <w:rsid w:val="00265328"/>
    <w:rsid w:val="002701A5"/>
    <w:rsid w:val="00272361"/>
    <w:rsid w:val="002732EA"/>
    <w:rsid w:val="00274908"/>
    <w:rsid w:val="00275899"/>
    <w:rsid w:val="002818DB"/>
    <w:rsid w:val="00282C67"/>
    <w:rsid w:val="00283B7E"/>
    <w:rsid w:val="002849A0"/>
    <w:rsid w:val="0028618C"/>
    <w:rsid w:val="002861CB"/>
    <w:rsid w:val="00287BE4"/>
    <w:rsid w:val="00291C4F"/>
    <w:rsid w:val="002923E6"/>
    <w:rsid w:val="0029352B"/>
    <w:rsid w:val="0029573C"/>
    <w:rsid w:val="0029589C"/>
    <w:rsid w:val="002971DE"/>
    <w:rsid w:val="002A12FC"/>
    <w:rsid w:val="002A4D9E"/>
    <w:rsid w:val="002A515C"/>
    <w:rsid w:val="002A58F5"/>
    <w:rsid w:val="002A5A8C"/>
    <w:rsid w:val="002A5AA5"/>
    <w:rsid w:val="002A5BF2"/>
    <w:rsid w:val="002A6B98"/>
    <w:rsid w:val="002B15A2"/>
    <w:rsid w:val="002B47D5"/>
    <w:rsid w:val="002B7BCE"/>
    <w:rsid w:val="002C3BA0"/>
    <w:rsid w:val="002C3C00"/>
    <w:rsid w:val="002D0B0B"/>
    <w:rsid w:val="002D2E3B"/>
    <w:rsid w:val="002D744D"/>
    <w:rsid w:val="002E02EA"/>
    <w:rsid w:val="002E1D8C"/>
    <w:rsid w:val="002E4BBF"/>
    <w:rsid w:val="002E5BD0"/>
    <w:rsid w:val="002E6669"/>
    <w:rsid w:val="002F2818"/>
    <w:rsid w:val="002F2D3C"/>
    <w:rsid w:val="002F64E0"/>
    <w:rsid w:val="002F71F2"/>
    <w:rsid w:val="0030012D"/>
    <w:rsid w:val="0030238B"/>
    <w:rsid w:val="0030310B"/>
    <w:rsid w:val="00304375"/>
    <w:rsid w:val="00305702"/>
    <w:rsid w:val="0031315F"/>
    <w:rsid w:val="00314402"/>
    <w:rsid w:val="0032062A"/>
    <w:rsid w:val="00321009"/>
    <w:rsid w:val="00321BFD"/>
    <w:rsid w:val="00321F82"/>
    <w:rsid w:val="00323EA3"/>
    <w:rsid w:val="00326393"/>
    <w:rsid w:val="00326707"/>
    <w:rsid w:val="00330BDA"/>
    <w:rsid w:val="00331E0F"/>
    <w:rsid w:val="00332C55"/>
    <w:rsid w:val="0033307A"/>
    <w:rsid w:val="003353F5"/>
    <w:rsid w:val="00336945"/>
    <w:rsid w:val="00336B59"/>
    <w:rsid w:val="00344495"/>
    <w:rsid w:val="00347CE4"/>
    <w:rsid w:val="00351863"/>
    <w:rsid w:val="00357474"/>
    <w:rsid w:val="0036021A"/>
    <w:rsid w:val="00360F80"/>
    <w:rsid w:val="00364521"/>
    <w:rsid w:val="0036545E"/>
    <w:rsid w:val="003670DA"/>
    <w:rsid w:val="00370CAB"/>
    <w:rsid w:val="00374466"/>
    <w:rsid w:val="00377EB9"/>
    <w:rsid w:val="00381F79"/>
    <w:rsid w:val="00383078"/>
    <w:rsid w:val="003905E2"/>
    <w:rsid w:val="003944BE"/>
    <w:rsid w:val="00395481"/>
    <w:rsid w:val="003A3039"/>
    <w:rsid w:val="003A32A6"/>
    <w:rsid w:val="003A4817"/>
    <w:rsid w:val="003A5636"/>
    <w:rsid w:val="003B2009"/>
    <w:rsid w:val="003B7D12"/>
    <w:rsid w:val="003C1BE9"/>
    <w:rsid w:val="003C291D"/>
    <w:rsid w:val="003D626F"/>
    <w:rsid w:val="003D78FE"/>
    <w:rsid w:val="003D7CF5"/>
    <w:rsid w:val="003E0227"/>
    <w:rsid w:val="003E3281"/>
    <w:rsid w:val="003E3B55"/>
    <w:rsid w:val="003E4A4D"/>
    <w:rsid w:val="003F46E7"/>
    <w:rsid w:val="003F5012"/>
    <w:rsid w:val="003F7D84"/>
    <w:rsid w:val="00400A6E"/>
    <w:rsid w:val="0040112E"/>
    <w:rsid w:val="004020D9"/>
    <w:rsid w:val="0040751E"/>
    <w:rsid w:val="00410D22"/>
    <w:rsid w:val="00411831"/>
    <w:rsid w:val="00413D94"/>
    <w:rsid w:val="00414176"/>
    <w:rsid w:val="004162C0"/>
    <w:rsid w:val="004173B0"/>
    <w:rsid w:val="00417D14"/>
    <w:rsid w:val="00421356"/>
    <w:rsid w:val="00427290"/>
    <w:rsid w:val="004304AB"/>
    <w:rsid w:val="004305BD"/>
    <w:rsid w:val="00430740"/>
    <w:rsid w:val="0043192B"/>
    <w:rsid w:val="0043234F"/>
    <w:rsid w:val="00436DED"/>
    <w:rsid w:val="004375D9"/>
    <w:rsid w:val="00437FEE"/>
    <w:rsid w:val="00441D01"/>
    <w:rsid w:val="00442EC5"/>
    <w:rsid w:val="004467E9"/>
    <w:rsid w:val="004477D4"/>
    <w:rsid w:val="00450FBB"/>
    <w:rsid w:val="00452CEA"/>
    <w:rsid w:val="0045798E"/>
    <w:rsid w:val="00463BA5"/>
    <w:rsid w:val="00464E1C"/>
    <w:rsid w:val="0046593B"/>
    <w:rsid w:val="00465FCE"/>
    <w:rsid w:val="004665FB"/>
    <w:rsid w:val="004737D1"/>
    <w:rsid w:val="00473A10"/>
    <w:rsid w:val="00476500"/>
    <w:rsid w:val="0048004F"/>
    <w:rsid w:val="00480C08"/>
    <w:rsid w:val="0048185A"/>
    <w:rsid w:val="00482137"/>
    <w:rsid w:val="0048568F"/>
    <w:rsid w:val="00485F23"/>
    <w:rsid w:val="00486E2B"/>
    <w:rsid w:val="00486FA6"/>
    <w:rsid w:val="00495297"/>
    <w:rsid w:val="004962AE"/>
    <w:rsid w:val="004A1AE5"/>
    <w:rsid w:val="004A2A17"/>
    <w:rsid w:val="004A58E6"/>
    <w:rsid w:val="004A76D8"/>
    <w:rsid w:val="004B0B9A"/>
    <w:rsid w:val="004B0D36"/>
    <w:rsid w:val="004B14E3"/>
    <w:rsid w:val="004B3213"/>
    <w:rsid w:val="004B4CBB"/>
    <w:rsid w:val="004B64EB"/>
    <w:rsid w:val="004B6540"/>
    <w:rsid w:val="004B7C52"/>
    <w:rsid w:val="004C0100"/>
    <w:rsid w:val="004C4355"/>
    <w:rsid w:val="004D09EA"/>
    <w:rsid w:val="004D3517"/>
    <w:rsid w:val="004D559C"/>
    <w:rsid w:val="004D5882"/>
    <w:rsid w:val="004E0354"/>
    <w:rsid w:val="004E03CA"/>
    <w:rsid w:val="004E063F"/>
    <w:rsid w:val="004E6CDA"/>
    <w:rsid w:val="004E75A4"/>
    <w:rsid w:val="004F1CF9"/>
    <w:rsid w:val="004F394B"/>
    <w:rsid w:val="004F533A"/>
    <w:rsid w:val="004F638B"/>
    <w:rsid w:val="004F6961"/>
    <w:rsid w:val="004F731C"/>
    <w:rsid w:val="0050087A"/>
    <w:rsid w:val="005008D0"/>
    <w:rsid w:val="00500D53"/>
    <w:rsid w:val="005015DC"/>
    <w:rsid w:val="00503E3D"/>
    <w:rsid w:val="00507CFB"/>
    <w:rsid w:val="00516EAE"/>
    <w:rsid w:val="00517787"/>
    <w:rsid w:val="00517D89"/>
    <w:rsid w:val="00523B13"/>
    <w:rsid w:val="00524AAF"/>
    <w:rsid w:val="005252D3"/>
    <w:rsid w:val="0052579D"/>
    <w:rsid w:val="00530AF1"/>
    <w:rsid w:val="005316C6"/>
    <w:rsid w:val="005324E4"/>
    <w:rsid w:val="00532D4B"/>
    <w:rsid w:val="00534069"/>
    <w:rsid w:val="00535ECC"/>
    <w:rsid w:val="00536A5D"/>
    <w:rsid w:val="00536D9C"/>
    <w:rsid w:val="005401D4"/>
    <w:rsid w:val="00540FE0"/>
    <w:rsid w:val="00547F6D"/>
    <w:rsid w:val="00551CB4"/>
    <w:rsid w:val="005522D9"/>
    <w:rsid w:val="00554DE7"/>
    <w:rsid w:val="00554F6A"/>
    <w:rsid w:val="00557C0B"/>
    <w:rsid w:val="0056249B"/>
    <w:rsid w:val="005638E3"/>
    <w:rsid w:val="0056793B"/>
    <w:rsid w:val="0057120B"/>
    <w:rsid w:val="00572631"/>
    <w:rsid w:val="00572CD7"/>
    <w:rsid w:val="00573343"/>
    <w:rsid w:val="005739B0"/>
    <w:rsid w:val="005757A6"/>
    <w:rsid w:val="0058211A"/>
    <w:rsid w:val="00584346"/>
    <w:rsid w:val="00590211"/>
    <w:rsid w:val="00593CDB"/>
    <w:rsid w:val="005A6196"/>
    <w:rsid w:val="005A7534"/>
    <w:rsid w:val="005A7612"/>
    <w:rsid w:val="005B1379"/>
    <w:rsid w:val="005B201A"/>
    <w:rsid w:val="005B53B4"/>
    <w:rsid w:val="005C1D12"/>
    <w:rsid w:val="005C259B"/>
    <w:rsid w:val="005C5F71"/>
    <w:rsid w:val="005C6485"/>
    <w:rsid w:val="005C768D"/>
    <w:rsid w:val="005D0F38"/>
    <w:rsid w:val="005D2A52"/>
    <w:rsid w:val="005D364E"/>
    <w:rsid w:val="005E3955"/>
    <w:rsid w:val="005E532F"/>
    <w:rsid w:val="005E7499"/>
    <w:rsid w:val="005E7DE3"/>
    <w:rsid w:val="005F2036"/>
    <w:rsid w:val="005F3D52"/>
    <w:rsid w:val="005F6587"/>
    <w:rsid w:val="005F723D"/>
    <w:rsid w:val="005F7DE9"/>
    <w:rsid w:val="0060047E"/>
    <w:rsid w:val="00601C1D"/>
    <w:rsid w:val="00602E8D"/>
    <w:rsid w:val="006030B9"/>
    <w:rsid w:val="00603BBC"/>
    <w:rsid w:val="00606F04"/>
    <w:rsid w:val="0061085D"/>
    <w:rsid w:val="00610AFF"/>
    <w:rsid w:val="00611737"/>
    <w:rsid w:val="00612EC1"/>
    <w:rsid w:val="00614592"/>
    <w:rsid w:val="00615C90"/>
    <w:rsid w:val="006233C6"/>
    <w:rsid w:val="006252CF"/>
    <w:rsid w:val="00627249"/>
    <w:rsid w:val="00630513"/>
    <w:rsid w:val="0063104A"/>
    <w:rsid w:val="00636949"/>
    <w:rsid w:val="00640CB4"/>
    <w:rsid w:val="00640E29"/>
    <w:rsid w:val="00643A43"/>
    <w:rsid w:val="00647AB8"/>
    <w:rsid w:val="00650B4B"/>
    <w:rsid w:val="0065243A"/>
    <w:rsid w:val="00652468"/>
    <w:rsid w:val="00652931"/>
    <w:rsid w:val="00654C21"/>
    <w:rsid w:val="0065640C"/>
    <w:rsid w:val="00657295"/>
    <w:rsid w:val="00657D72"/>
    <w:rsid w:val="0066442F"/>
    <w:rsid w:val="006663ED"/>
    <w:rsid w:val="00666609"/>
    <w:rsid w:val="006675B6"/>
    <w:rsid w:val="006803BB"/>
    <w:rsid w:val="00681874"/>
    <w:rsid w:val="00681D2E"/>
    <w:rsid w:val="00683F7A"/>
    <w:rsid w:val="0068424C"/>
    <w:rsid w:val="00686265"/>
    <w:rsid w:val="00687961"/>
    <w:rsid w:val="00687CD4"/>
    <w:rsid w:val="006911A8"/>
    <w:rsid w:val="006912E6"/>
    <w:rsid w:val="0069578C"/>
    <w:rsid w:val="00695931"/>
    <w:rsid w:val="00695BC1"/>
    <w:rsid w:val="006A119A"/>
    <w:rsid w:val="006A3D17"/>
    <w:rsid w:val="006A4EE6"/>
    <w:rsid w:val="006B0395"/>
    <w:rsid w:val="006B0CF6"/>
    <w:rsid w:val="006B3B62"/>
    <w:rsid w:val="006B400E"/>
    <w:rsid w:val="006B45F0"/>
    <w:rsid w:val="006B539D"/>
    <w:rsid w:val="006C2321"/>
    <w:rsid w:val="006C2B3F"/>
    <w:rsid w:val="006C5F2C"/>
    <w:rsid w:val="006C7AF1"/>
    <w:rsid w:val="006D02B2"/>
    <w:rsid w:val="006D1503"/>
    <w:rsid w:val="006D3149"/>
    <w:rsid w:val="006D4E9C"/>
    <w:rsid w:val="006D5CAE"/>
    <w:rsid w:val="006D7014"/>
    <w:rsid w:val="006D7972"/>
    <w:rsid w:val="006E06DA"/>
    <w:rsid w:val="006E0A80"/>
    <w:rsid w:val="006E10F1"/>
    <w:rsid w:val="00701006"/>
    <w:rsid w:val="007039CD"/>
    <w:rsid w:val="00704B82"/>
    <w:rsid w:val="00705A59"/>
    <w:rsid w:val="007061AB"/>
    <w:rsid w:val="007137A5"/>
    <w:rsid w:val="0071439F"/>
    <w:rsid w:val="00716D93"/>
    <w:rsid w:val="0071733D"/>
    <w:rsid w:val="00720D98"/>
    <w:rsid w:val="00721795"/>
    <w:rsid w:val="00722409"/>
    <w:rsid w:val="00722E3C"/>
    <w:rsid w:val="00723C11"/>
    <w:rsid w:val="00725C7F"/>
    <w:rsid w:val="0073223A"/>
    <w:rsid w:val="00732BFC"/>
    <w:rsid w:val="007330A5"/>
    <w:rsid w:val="007346DA"/>
    <w:rsid w:val="00737AEC"/>
    <w:rsid w:val="00737DCA"/>
    <w:rsid w:val="007450B1"/>
    <w:rsid w:val="00751606"/>
    <w:rsid w:val="00752404"/>
    <w:rsid w:val="00755292"/>
    <w:rsid w:val="00755AEF"/>
    <w:rsid w:val="00755F90"/>
    <w:rsid w:val="007632CD"/>
    <w:rsid w:val="007705F1"/>
    <w:rsid w:val="0077363C"/>
    <w:rsid w:val="007741EF"/>
    <w:rsid w:val="00774A53"/>
    <w:rsid w:val="0077642A"/>
    <w:rsid w:val="007769A6"/>
    <w:rsid w:val="0078360A"/>
    <w:rsid w:val="007852E6"/>
    <w:rsid w:val="00786B32"/>
    <w:rsid w:val="0079006C"/>
    <w:rsid w:val="007958A7"/>
    <w:rsid w:val="0079699E"/>
    <w:rsid w:val="00797C95"/>
    <w:rsid w:val="00797CE2"/>
    <w:rsid w:val="007A0D52"/>
    <w:rsid w:val="007A22EE"/>
    <w:rsid w:val="007A39BB"/>
    <w:rsid w:val="007A511A"/>
    <w:rsid w:val="007A5C34"/>
    <w:rsid w:val="007B17B9"/>
    <w:rsid w:val="007B3B32"/>
    <w:rsid w:val="007B4334"/>
    <w:rsid w:val="007C20F7"/>
    <w:rsid w:val="007D0CD2"/>
    <w:rsid w:val="007D5AA1"/>
    <w:rsid w:val="007D638D"/>
    <w:rsid w:val="007D7792"/>
    <w:rsid w:val="007E1650"/>
    <w:rsid w:val="007E2347"/>
    <w:rsid w:val="007E259F"/>
    <w:rsid w:val="007E2D29"/>
    <w:rsid w:val="007E3BBF"/>
    <w:rsid w:val="007E3DBF"/>
    <w:rsid w:val="007E585B"/>
    <w:rsid w:val="007E5A81"/>
    <w:rsid w:val="007E5B53"/>
    <w:rsid w:val="007F1559"/>
    <w:rsid w:val="007F1FAF"/>
    <w:rsid w:val="007F27D4"/>
    <w:rsid w:val="007F3828"/>
    <w:rsid w:val="007F3F41"/>
    <w:rsid w:val="007F4253"/>
    <w:rsid w:val="007F6F30"/>
    <w:rsid w:val="007F7D50"/>
    <w:rsid w:val="00800880"/>
    <w:rsid w:val="008010C5"/>
    <w:rsid w:val="008019A8"/>
    <w:rsid w:val="00801A40"/>
    <w:rsid w:val="0080210B"/>
    <w:rsid w:val="00802D08"/>
    <w:rsid w:val="00804199"/>
    <w:rsid w:val="0081048C"/>
    <w:rsid w:val="00810EC1"/>
    <w:rsid w:val="00812391"/>
    <w:rsid w:val="00814A0F"/>
    <w:rsid w:val="00815AA6"/>
    <w:rsid w:val="00822474"/>
    <w:rsid w:val="0082353A"/>
    <w:rsid w:val="00823C60"/>
    <w:rsid w:val="00826772"/>
    <w:rsid w:val="00827D65"/>
    <w:rsid w:val="00831BEB"/>
    <w:rsid w:val="00833B39"/>
    <w:rsid w:val="008348F1"/>
    <w:rsid w:val="008356B9"/>
    <w:rsid w:val="00836DD1"/>
    <w:rsid w:val="008371F6"/>
    <w:rsid w:val="0084225F"/>
    <w:rsid w:val="00843BF7"/>
    <w:rsid w:val="00850412"/>
    <w:rsid w:val="008526FD"/>
    <w:rsid w:val="0085361D"/>
    <w:rsid w:val="008602CA"/>
    <w:rsid w:val="008641C8"/>
    <w:rsid w:val="00873AF0"/>
    <w:rsid w:val="00873F6D"/>
    <w:rsid w:val="008746F0"/>
    <w:rsid w:val="00875EFA"/>
    <w:rsid w:val="008766C2"/>
    <w:rsid w:val="0088207A"/>
    <w:rsid w:val="00883B93"/>
    <w:rsid w:val="00884E11"/>
    <w:rsid w:val="00885166"/>
    <w:rsid w:val="008856CC"/>
    <w:rsid w:val="008869AC"/>
    <w:rsid w:val="00891512"/>
    <w:rsid w:val="008956E5"/>
    <w:rsid w:val="008970B2"/>
    <w:rsid w:val="008A2C6A"/>
    <w:rsid w:val="008A41DF"/>
    <w:rsid w:val="008A5CB2"/>
    <w:rsid w:val="008A6FDB"/>
    <w:rsid w:val="008B06F6"/>
    <w:rsid w:val="008B0C07"/>
    <w:rsid w:val="008B0C39"/>
    <w:rsid w:val="008B0D8D"/>
    <w:rsid w:val="008B1FCD"/>
    <w:rsid w:val="008B44C1"/>
    <w:rsid w:val="008B49CB"/>
    <w:rsid w:val="008B7AEC"/>
    <w:rsid w:val="008C05FC"/>
    <w:rsid w:val="008C39F0"/>
    <w:rsid w:val="008D0AEA"/>
    <w:rsid w:val="008D1B7D"/>
    <w:rsid w:val="008E2A60"/>
    <w:rsid w:val="008E2EA6"/>
    <w:rsid w:val="008E2FA6"/>
    <w:rsid w:val="008E3322"/>
    <w:rsid w:val="008E4AF0"/>
    <w:rsid w:val="008E4D9A"/>
    <w:rsid w:val="008F12DD"/>
    <w:rsid w:val="008F6E21"/>
    <w:rsid w:val="008F71E0"/>
    <w:rsid w:val="008F73AE"/>
    <w:rsid w:val="009018F9"/>
    <w:rsid w:val="0090191A"/>
    <w:rsid w:val="00902C44"/>
    <w:rsid w:val="00903653"/>
    <w:rsid w:val="0090500B"/>
    <w:rsid w:val="00910F6D"/>
    <w:rsid w:val="00911085"/>
    <w:rsid w:val="009133E1"/>
    <w:rsid w:val="00914935"/>
    <w:rsid w:val="009162C8"/>
    <w:rsid w:val="00916556"/>
    <w:rsid w:val="009204CF"/>
    <w:rsid w:val="00920C7A"/>
    <w:rsid w:val="00920CE2"/>
    <w:rsid w:val="009238C8"/>
    <w:rsid w:val="00924603"/>
    <w:rsid w:val="00926C54"/>
    <w:rsid w:val="00934CB7"/>
    <w:rsid w:val="00935DD0"/>
    <w:rsid w:val="009362E0"/>
    <w:rsid w:val="00940562"/>
    <w:rsid w:val="00940927"/>
    <w:rsid w:val="00944E65"/>
    <w:rsid w:val="009453FE"/>
    <w:rsid w:val="00946201"/>
    <w:rsid w:val="009471ED"/>
    <w:rsid w:val="0094771E"/>
    <w:rsid w:val="00950E6B"/>
    <w:rsid w:val="00952952"/>
    <w:rsid w:val="00954508"/>
    <w:rsid w:val="00954F74"/>
    <w:rsid w:val="0095694A"/>
    <w:rsid w:val="00956D5A"/>
    <w:rsid w:val="00961DC4"/>
    <w:rsid w:val="00965EDD"/>
    <w:rsid w:val="00966544"/>
    <w:rsid w:val="009671D2"/>
    <w:rsid w:val="009715E9"/>
    <w:rsid w:val="00973F97"/>
    <w:rsid w:val="00974787"/>
    <w:rsid w:val="00975CBC"/>
    <w:rsid w:val="00983CF2"/>
    <w:rsid w:val="00990D6C"/>
    <w:rsid w:val="0099450E"/>
    <w:rsid w:val="009967DD"/>
    <w:rsid w:val="009A0A37"/>
    <w:rsid w:val="009A1647"/>
    <w:rsid w:val="009A2856"/>
    <w:rsid w:val="009A31AA"/>
    <w:rsid w:val="009A5D68"/>
    <w:rsid w:val="009A6C16"/>
    <w:rsid w:val="009A7BFC"/>
    <w:rsid w:val="009A7FA8"/>
    <w:rsid w:val="009B0542"/>
    <w:rsid w:val="009B0844"/>
    <w:rsid w:val="009B10F2"/>
    <w:rsid w:val="009B224A"/>
    <w:rsid w:val="009B2C4A"/>
    <w:rsid w:val="009B4B18"/>
    <w:rsid w:val="009C0CEB"/>
    <w:rsid w:val="009C139D"/>
    <w:rsid w:val="009C1417"/>
    <w:rsid w:val="009C29ED"/>
    <w:rsid w:val="009C2E07"/>
    <w:rsid w:val="009C3BDE"/>
    <w:rsid w:val="009C3EA9"/>
    <w:rsid w:val="009C426E"/>
    <w:rsid w:val="009C6D12"/>
    <w:rsid w:val="009C7D5D"/>
    <w:rsid w:val="009D0798"/>
    <w:rsid w:val="009D12F8"/>
    <w:rsid w:val="009D21E9"/>
    <w:rsid w:val="009D58DD"/>
    <w:rsid w:val="009D5A81"/>
    <w:rsid w:val="009D7A60"/>
    <w:rsid w:val="009D7D6A"/>
    <w:rsid w:val="009D7F48"/>
    <w:rsid w:val="009E092D"/>
    <w:rsid w:val="009E521D"/>
    <w:rsid w:val="009E73C4"/>
    <w:rsid w:val="009E7D23"/>
    <w:rsid w:val="009E7E7D"/>
    <w:rsid w:val="009F26C8"/>
    <w:rsid w:val="009F43A3"/>
    <w:rsid w:val="009F7C2D"/>
    <w:rsid w:val="00A00214"/>
    <w:rsid w:val="00A019A4"/>
    <w:rsid w:val="00A01E47"/>
    <w:rsid w:val="00A03C6E"/>
    <w:rsid w:val="00A05466"/>
    <w:rsid w:val="00A05587"/>
    <w:rsid w:val="00A0596C"/>
    <w:rsid w:val="00A05CEA"/>
    <w:rsid w:val="00A06046"/>
    <w:rsid w:val="00A10A29"/>
    <w:rsid w:val="00A12D1C"/>
    <w:rsid w:val="00A13A8E"/>
    <w:rsid w:val="00A14050"/>
    <w:rsid w:val="00A1423D"/>
    <w:rsid w:val="00A157A1"/>
    <w:rsid w:val="00A1743B"/>
    <w:rsid w:val="00A177CD"/>
    <w:rsid w:val="00A228E5"/>
    <w:rsid w:val="00A2567C"/>
    <w:rsid w:val="00A26272"/>
    <w:rsid w:val="00A2752F"/>
    <w:rsid w:val="00A33184"/>
    <w:rsid w:val="00A3488F"/>
    <w:rsid w:val="00A36588"/>
    <w:rsid w:val="00A41715"/>
    <w:rsid w:val="00A41CFD"/>
    <w:rsid w:val="00A42D82"/>
    <w:rsid w:val="00A44E98"/>
    <w:rsid w:val="00A477D3"/>
    <w:rsid w:val="00A47CD3"/>
    <w:rsid w:val="00A53487"/>
    <w:rsid w:val="00A53C66"/>
    <w:rsid w:val="00A5506D"/>
    <w:rsid w:val="00A64DEE"/>
    <w:rsid w:val="00A66033"/>
    <w:rsid w:val="00A666C9"/>
    <w:rsid w:val="00A73EE6"/>
    <w:rsid w:val="00A80178"/>
    <w:rsid w:val="00A84CB5"/>
    <w:rsid w:val="00A85F0D"/>
    <w:rsid w:val="00A90232"/>
    <w:rsid w:val="00A9180F"/>
    <w:rsid w:val="00A92AEA"/>
    <w:rsid w:val="00A92BE6"/>
    <w:rsid w:val="00AA0963"/>
    <w:rsid w:val="00AA12B6"/>
    <w:rsid w:val="00AA2941"/>
    <w:rsid w:val="00AA4187"/>
    <w:rsid w:val="00AA586F"/>
    <w:rsid w:val="00AB03EA"/>
    <w:rsid w:val="00AB3276"/>
    <w:rsid w:val="00AB5F55"/>
    <w:rsid w:val="00AB68C4"/>
    <w:rsid w:val="00AB79C0"/>
    <w:rsid w:val="00AC5A93"/>
    <w:rsid w:val="00AD0B2B"/>
    <w:rsid w:val="00AD1809"/>
    <w:rsid w:val="00AD1D35"/>
    <w:rsid w:val="00AD6501"/>
    <w:rsid w:val="00AD6865"/>
    <w:rsid w:val="00AE0324"/>
    <w:rsid w:val="00AE1B03"/>
    <w:rsid w:val="00AE2A3F"/>
    <w:rsid w:val="00AE4568"/>
    <w:rsid w:val="00AE4591"/>
    <w:rsid w:val="00AE4AD8"/>
    <w:rsid w:val="00AE4D55"/>
    <w:rsid w:val="00AE6AD9"/>
    <w:rsid w:val="00AE75AB"/>
    <w:rsid w:val="00AE7788"/>
    <w:rsid w:val="00AF0482"/>
    <w:rsid w:val="00AF0570"/>
    <w:rsid w:val="00AF1F0A"/>
    <w:rsid w:val="00AF2409"/>
    <w:rsid w:val="00AF3FE5"/>
    <w:rsid w:val="00AF47D3"/>
    <w:rsid w:val="00AF7846"/>
    <w:rsid w:val="00B00B15"/>
    <w:rsid w:val="00B00D21"/>
    <w:rsid w:val="00B013FC"/>
    <w:rsid w:val="00B0172C"/>
    <w:rsid w:val="00B03EFD"/>
    <w:rsid w:val="00B0484D"/>
    <w:rsid w:val="00B05533"/>
    <w:rsid w:val="00B0631B"/>
    <w:rsid w:val="00B06CD6"/>
    <w:rsid w:val="00B07747"/>
    <w:rsid w:val="00B07F2B"/>
    <w:rsid w:val="00B11CFF"/>
    <w:rsid w:val="00B11F67"/>
    <w:rsid w:val="00B16688"/>
    <w:rsid w:val="00B16E12"/>
    <w:rsid w:val="00B176FB"/>
    <w:rsid w:val="00B20DB1"/>
    <w:rsid w:val="00B23BF0"/>
    <w:rsid w:val="00B23E5D"/>
    <w:rsid w:val="00B26911"/>
    <w:rsid w:val="00B31AC0"/>
    <w:rsid w:val="00B32CB9"/>
    <w:rsid w:val="00B33C62"/>
    <w:rsid w:val="00B354FC"/>
    <w:rsid w:val="00B42931"/>
    <w:rsid w:val="00B442B6"/>
    <w:rsid w:val="00B466ED"/>
    <w:rsid w:val="00B46ACE"/>
    <w:rsid w:val="00B47FCF"/>
    <w:rsid w:val="00B50136"/>
    <w:rsid w:val="00B516FA"/>
    <w:rsid w:val="00B518E4"/>
    <w:rsid w:val="00B51BE0"/>
    <w:rsid w:val="00B56B11"/>
    <w:rsid w:val="00B60731"/>
    <w:rsid w:val="00B61E1F"/>
    <w:rsid w:val="00B65CFF"/>
    <w:rsid w:val="00B664F6"/>
    <w:rsid w:val="00B66E4D"/>
    <w:rsid w:val="00B70068"/>
    <w:rsid w:val="00B715AC"/>
    <w:rsid w:val="00B72149"/>
    <w:rsid w:val="00B762DE"/>
    <w:rsid w:val="00B83A81"/>
    <w:rsid w:val="00B83D17"/>
    <w:rsid w:val="00B840FE"/>
    <w:rsid w:val="00B85992"/>
    <w:rsid w:val="00B901E4"/>
    <w:rsid w:val="00B91303"/>
    <w:rsid w:val="00B932F0"/>
    <w:rsid w:val="00BA30BF"/>
    <w:rsid w:val="00BA4235"/>
    <w:rsid w:val="00BA5FB7"/>
    <w:rsid w:val="00BB1A50"/>
    <w:rsid w:val="00BB1EE4"/>
    <w:rsid w:val="00BB2037"/>
    <w:rsid w:val="00BB3E04"/>
    <w:rsid w:val="00BB5995"/>
    <w:rsid w:val="00BB6BEE"/>
    <w:rsid w:val="00BC1D48"/>
    <w:rsid w:val="00BC3466"/>
    <w:rsid w:val="00BC3633"/>
    <w:rsid w:val="00BD2C50"/>
    <w:rsid w:val="00BD34FC"/>
    <w:rsid w:val="00BE03D6"/>
    <w:rsid w:val="00BE1631"/>
    <w:rsid w:val="00BE2DAC"/>
    <w:rsid w:val="00BF0E4B"/>
    <w:rsid w:val="00BF0F08"/>
    <w:rsid w:val="00BF4058"/>
    <w:rsid w:val="00BF73A9"/>
    <w:rsid w:val="00C0017D"/>
    <w:rsid w:val="00C05B61"/>
    <w:rsid w:val="00C12794"/>
    <w:rsid w:val="00C13D1C"/>
    <w:rsid w:val="00C153B3"/>
    <w:rsid w:val="00C17180"/>
    <w:rsid w:val="00C223C1"/>
    <w:rsid w:val="00C2306F"/>
    <w:rsid w:val="00C251A3"/>
    <w:rsid w:val="00C261A8"/>
    <w:rsid w:val="00C277DF"/>
    <w:rsid w:val="00C34FDE"/>
    <w:rsid w:val="00C35D9F"/>
    <w:rsid w:val="00C36BC9"/>
    <w:rsid w:val="00C52FDA"/>
    <w:rsid w:val="00C53A0C"/>
    <w:rsid w:val="00C552F7"/>
    <w:rsid w:val="00C5713D"/>
    <w:rsid w:val="00C603CA"/>
    <w:rsid w:val="00C61E63"/>
    <w:rsid w:val="00C64D28"/>
    <w:rsid w:val="00C75410"/>
    <w:rsid w:val="00C831AA"/>
    <w:rsid w:val="00C83844"/>
    <w:rsid w:val="00C84BFA"/>
    <w:rsid w:val="00C854BE"/>
    <w:rsid w:val="00C86292"/>
    <w:rsid w:val="00C91426"/>
    <w:rsid w:val="00C97238"/>
    <w:rsid w:val="00CA278A"/>
    <w:rsid w:val="00CA2EA0"/>
    <w:rsid w:val="00CA37CE"/>
    <w:rsid w:val="00CA393C"/>
    <w:rsid w:val="00CA42A7"/>
    <w:rsid w:val="00CB0AEA"/>
    <w:rsid w:val="00CB2FB3"/>
    <w:rsid w:val="00CB6A13"/>
    <w:rsid w:val="00CB6E00"/>
    <w:rsid w:val="00CB7C30"/>
    <w:rsid w:val="00CC2E3D"/>
    <w:rsid w:val="00CC4A76"/>
    <w:rsid w:val="00CD2CAD"/>
    <w:rsid w:val="00CD5BB8"/>
    <w:rsid w:val="00CE03DF"/>
    <w:rsid w:val="00CE13EC"/>
    <w:rsid w:val="00CE2AFE"/>
    <w:rsid w:val="00CE317C"/>
    <w:rsid w:val="00CE6160"/>
    <w:rsid w:val="00CE6D9F"/>
    <w:rsid w:val="00CF527B"/>
    <w:rsid w:val="00D025E6"/>
    <w:rsid w:val="00D039F7"/>
    <w:rsid w:val="00D12E52"/>
    <w:rsid w:val="00D15743"/>
    <w:rsid w:val="00D159B7"/>
    <w:rsid w:val="00D15B28"/>
    <w:rsid w:val="00D20C47"/>
    <w:rsid w:val="00D2278F"/>
    <w:rsid w:val="00D23561"/>
    <w:rsid w:val="00D323FF"/>
    <w:rsid w:val="00D330BD"/>
    <w:rsid w:val="00D340F0"/>
    <w:rsid w:val="00D34E74"/>
    <w:rsid w:val="00D34EF1"/>
    <w:rsid w:val="00D36BBA"/>
    <w:rsid w:val="00D3748D"/>
    <w:rsid w:val="00D379F8"/>
    <w:rsid w:val="00D37B1B"/>
    <w:rsid w:val="00D40F81"/>
    <w:rsid w:val="00D41593"/>
    <w:rsid w:val="00D41FB5"/>
    <w:rsid w:val="00D42B55"/>
    <w:rsid w:val="00D42CB7"/>
    <w:rsid w:val="00D441B5"/>
    <w:rsid w:val="00D44CFB"/>
    <w:rsid w:val="00D4538B"/>
    <w:rsid w:val="00D52682"/>
    <w:rsid w:val="00D52987"/>
    <w:rsid w:val="00D55B97"/>
    <w:rsid w:val="00D62D6B"/>
    <w:rsid w:val="00D65247"/>
    <w:rsid w:val="00D66C33"/>
    <w:rsid w:val="00D6714F"/>
    <w:rsid w:val="00D709F0"/>
    <w:rsid w:val="00D73636"/>
    <w:rsid w:val="00D74C57"/>
    <w:rsid w:val="00D74E56"/>
    <w:rsid w:val="00D75090"/>
    <w:rsid w:val="00D76E22"/>
    <w:rsid w:val="00D7794A"/>
    <w:rsid w:val="00D80728"/>
    <w:rsid w:val="00D85705"/>
    <w:rsid w:val="00D8612C"/>
    <w:rsid w:val="00D90A36"/>
    <w:rsid w:val="00D94AFF"/>
    <w:rsid w:val="00D9606B"/>
    <w:rsid w:val="00DA1D0E"/>
    <w:rsid w:val="00DA230F"/>
    <w:rsid w:val="00DA2E48"/>
    <w:rsid w:val="00DA4F41"/>
    <w:rsid w:val="00DB4140"/>
    <w:rsid w:val="00DB7A44"/>
    <w:rsid w:val="00DC3A23"/>
    <w:rsid w:val="00DC4FEF"/>
    <w:rsid w:val="00DC5196"/>
    <w:rsid w:val="00DD0BC5"/>
    <w:rsid w:val="00DD3B96"/>
    <w:rsid w:val="00DD5EB6"/>
    <w:rsid w:val="00DD62D9"/>
    <w:rsid w:val="00DD6EBF"/>
    <w:rsid w:val="00DE3039"/>
    <w:rsid w:val="00DE3111"/>
    <w:rsid w:val="00DE3D59"/>
    <w:rsid w:val="00DE4BBD"/>
    <w:rsid w:val="00DE65A2"/>
    <w:rsid w:val="00DE69D4"/>
    <w:rsid w:val="00DE7E4C"/>
    <w:rsid w:val="00DF17BD"/>
    <w:rsid w:val="00DF28CD"/>
    <w:rsid w:val="00DF53D2"/>
    <w:rsid w:val="00DF7C27"/>
    <w:rsid w:val="00E006D9"/>
    <w:rsid w:val="00E02C56"/>
    <w:rsid w:val="00E05E6F"/>
    <w:rsid w:val="00E073EF"/>
    <w:rsid w:val="00E11C8F"/>
    <w:rsid w:val="00E120E2"/>
    <w:rsid w:val="00E1450F"/>
    <w:rsid w:val="00E229ED"/>
    <w:rsid w:val="00E252C1"/>
    <w:rsid w:val="00E2698E"/>
    <w:rsid w:val="00E30B6B"/>
    <w:rsid w:val="00E3126A"/>
    <w:rsid w:val="00E3499E"/>
    <w:rsid w:val="00E35859"/>
    <w:rsid w:val="00E374F8"/>
    <w:rsid w:val="00E37FDB"/>
    <w:rsid w:val="00E45922"/>
    <w:rsid w:val="00E45AFA"/>
    <w:rsid w:val="00E46A90"/>
    <w:rsid w:val="00E51D94"/>
    <w:rsid w:val="00E52E3D"/>
    <w:rsid w:val="00E64AEF"/>
    <w:rsid w:val="00E669CC"/>
    <w:rsid w:val="00E66CE0"/>
    <w:rsid w:val="00E70CED"/>
    <w:rsid w:val="00E71419"/>
    <w:rsid w:val="00E731E2"/>
    <w:rsid w:val="00E73519"/>
    <w:rsid w:val="00E7540E"/>
    <w:rsid w:val="00E75FB3"/>
    <w:rsid w:val="00E774E3"/>
    <w:rsid w:val="00E814FD"/>
    <w:rsid w:val="00E843DF"/>
    <w:rsid w:val="00E864BD"/>
    <w:rsid w:val="00E87474"/>
    <w:rsid w:val="00E90FE5"/>
    <w:rsid w:val="00E92635"/>
    <w:rsid w:val="00E92A04"/>
    <w:rsid w:val="00E94AF7"/>
    <w:rsid w:val="00E953CD"/>
    <w:rsid w:val="00E97E24"/>
    <w:rsid w:val="00EA19C6"/>
    <w:rsid w:val="00EA1EA3"/>
    <w:rsid w:val="00EA30B6"/>
    <w:rsid w:val="00EA4C23"/>
    <w:rsid w:val="00EA4D1A"/>
    <w:rsid w:val="00EB25A2"/>
    <w:rsid w:val="00EB33F1"/>
    <w:rsid w:val="00EB5B02"/>
    <w:rsid w:val="00EB7AFD"/>
    <w:rsid w:val="00EC2243"/>
    <w:rsid w:val="00EC7033"/>
    <w:rsid w:val="00EC7921"/>
    <w:rsid w:val="00ED01B8"/>
    <w:rsid w:val="00ED49C8"/>
    <w:rsid w:val="00ED612E"/>
    <w:rsid w:val="00EE10A6"/>
    <w:rsid w:val="00EE1178"/>
    <w:rsid w:val="00EE210B"/>
    <w:rsid w:val="00EF0B83"/>
    <w:rsid w:val="00EF0C36"/>
    <w:rsid w:val="00EF3864"/>
    <w:rsid w:val="00EF3992"/>
    <w:rsid w:val="00EF5166"/>
    <w:rsid w:val="00EF67D1"/>
    <w:rsid w:val="00EF7B2A"/>
    <w:rsid w:val="00F0161D"/>
    <w:rsid w:val="00F01735"/>
    <w:rsid w:val="00F01862"/>
    <w:rsid w:val="00F02309"/>
    <w:rsid w:val="00F028D2"/>
    <w:rsid w:val="00F030D2"/>
    <w:rsid w:val="00F05606"/>
    <w:rsid w:val="00F06B9C"/>
    <w:rsid w:val="00F0757B"/>
    <w:rsid w:val="00F1087C"/>
    <w:rsid w:val="00F1673D"/>
    <w:rsid w:val="00F16EC7"/>
    <w:rsid w:val="00F175E2"/>
    <w:rsid w:val="00F2067D"/>
    <w:rsid w:val="00F21C34"/>
    <w:rsid w:val="00F2343A"/>
    <w:rsid w:val="00F23465"/>
    <w:rsid w:val="00F268F7"/>
    <w:rsid w:val="00F3158E"/>
    <w:rsid w:val="00F31987"/>
    <w:rsid w:val="00F32A12"/>
    <w:rsid w:val="00F33495"/>
    <w:rsid w:val="00F3467A"/>
    <w:rsid w:val="00F35C0B"/>
    <w:rsid w:val="00F35EFC"/>
    <w:rsid w:val="00F43FEA"/>
    <w:rsid w:val="00F44826"/>
    <w:rsid w:val="00F45F75"/>
    <w:rsid w:val="00F541EC"/>
    <w:rsid w:val="00F60223"/>
    <w:rsid w:val="00F61484"/>
    <w:rsid w:val="00F72F09"/>
    <w:rsid w:val="00F730E9"/>
    <w:rsid w:val="00F765B9"/>
    <w:rsid w:val="00F76982"/>
    <w:rsid w:val="00F81CC4"/>
    <w:rsid w:val="00F83811"/>
    <w:rsid w:val="00F859C5"/>
    <w:rsid w:val="00F85B2E"/>
    <w:rsid w:val="00F86581"/>
    <w:rsid w:val="00F9684E"/>
    <w:rsid w:val="00FA03C2"/>
    <w:rsid w:val="00FA1135"/>
    <w:rsid w:val="00FA3653"/>
    <w:rsid w:val="00FA42DB"/>
    <w:rsid w:val="00FA6EE7"/>
    <w:rsid w:val="00FA7A12"/>
    <w:rsid w:val="00FA7BAC"/>
    <w:rsid w:val="00FB0420"/>
    <w:rsid w:val="00FB1F9D"/>
    <w:rsid w:val="00FB2C17"/>
    <w:rsid w:val="00FB3B33"/>
    <w:rsid w:val="00FB47B6"/>
    <w:rsid w:val="00FB4878"/>
    <w:rsid w:val="00FB6382"/>
    <w:rsid w:val="00FC42D5"/>
    <w:rsid w:val="00FC4EA1"/>
    <w:rsid w:val="00FC5066"/>
    <w:rsid w:val="00FC5A08"/>
    <w:rsid w:val="00FC5F8C"/>
    <w:rsid w:val="00FC77E0"/>
    <w:rsid w:val="00FC7821"/>
    <w:rsid w:val="00FE03C5"/>
    <w:rsid w:val="00FE1D8D"/>
    <w:rsid w:val="00FE1F79"/>
    <w:rsid w:val="00FE2464"/>
    <w:rsid w:val="00FE3471"/>
    <w:rsid w:val="00FE5015"/>
    <w:rsid w:val="00FF0117"/>
    <w:rsid w:val="00FF4036"/>
    <w:rsid w:val="00FF43B0"/>
    <w:rsid w:val="00FF4C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2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9021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59021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590211"/>
  </w:style>
  <w:style w:type="paragraph" w:styleId="a6">
    <w:name w:val="List Paragraph"/>
    <w:basedOn w:val="a"/>
    <w:uiPriority w:val="34"/>
    <w:qFormat/>
    <w:rsid w:val="009C29ED"/>
    <w:pPr>
      <w:ind w:left="720"/>
      <w:contextualSpacing/>
    </w:pPr>
  </w:style>
  <w:style w:type="paragraph" w:styleId="3">
    <w:name w:val="Body Text 3"/>
    <w:basedOn w:val="a"/>
    <w:link w:val="30"/>
    <w:uiPriority w:val="99"/>
    <w:rsid w:val="00185061"/>
    <w:pPr>
      <w:jc w:val="center"/>
    </w:pPr>
    <w:rPr>
      <w:b/>
      <w:bCs/>
      <w:sz w:val="28"/>
    </w:rPr>
  </w:style>
  <w:style w:type="character" w:customStyle="1" w:styleId="30">
    <w:name w:val="Основной текст 3 Знак"/>
    <w:basedOn w:val="a0"/>
    <w:link w:val="3"/>
    <w:uiPriority w:val="99"/>
    <w:rsid w:val="0018506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3A32A6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3A32A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C3BA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C3BA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Body Text Indent"/>
    <w:basedOn w:val="a"/>
    <w:link w:val="aa"/>
    <w:uiPriority w:val="99"/>
    <w:semiHidden/>
    <w:unhideWhenUsed/>
    <w:rsid w:val="00885166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885166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59"/>
    <w:rsid w:val="00D37B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annotation reference"/>
    <w:basedOn w:val="a0"/>
    <w:uiPriority w:val="99"/>
    <w:semiHidden/>
    <w:unhideWhenUsed/>
    <w:rsid w:val="005316C6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5316C6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5316C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5316C6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5316C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1">
    <w:name w:val="footer"/>
    <w:basedOn w:val="a"/>
    <w:link w:val="af2"/>
    <w:uiPriority w:val="99"/>
    <w:unhideWhenUsed/>
    <w:rsid w:val="00D80728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D8072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2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9021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59021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590211"/>
  </w:style>
  <w:style w:type="paragraph" w:styleId="a6">
    <w:name w:val="List Paragraph"/>
    <w:basedOn w:val="a"/>
    <w:uiPriority w:val="34"/>
    <w:qFormat/>
    <w:rsid w:val="009C29ED"/>
    <w:pPr>
      <w:ind w:left="720"/>
      <w:contextualSpacing/>
    </w:pPr>
  </w:style>
  <w:style w:type="paragraph" w:styleId="3">
    <w:name w:val="Body Text 3"/>
    <w:basedOn w:val="a"/>
    <w:link w:val="30"/>
    <w:uiPriority w:val="99"/>
    <w:rsid w:val="00185061"/>
    <w:pPr>
      <w:jc w:val="center"/>
    </w:pPr>
    <w:rPr>
      <w:b/>
      <w:bCs/>
      <w:sz w:val="28"/>
    </w:rPr>
  </w:style>
  <w:style w:type="character" w:customStyle="1" w:styleId="30">
    <w:name w:val="Основной текст 3 Знак"/>
    <w:basedOn w:val="a0"/>
    <w:link w:val="3"/>
    <w:uiPriority w:val="99"/>
    <w:rsid w:val="0018506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3A32A6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3A32A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C3BA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C3BA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Body Text Indent"/>
    <w:basedOn w:val="a"/>
    <w:link w:val="aa"/>
    <w:uiPriority w:val="99"/>
    <w:semiHidden/>
    <w:unhideWhenUsed/>
    <w:rsid w:val="00885166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885166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59"/>
    <w:rsid w:val="00D37B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annotation reference"/>
    <w:basedOn w:val="a0"/>
    <w:uiPriority w:val="99"/>
    <w:semiHidden/>
    <w:unhideWhenUsed/>
    <w:rsid w:val="005316C6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5316C6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5316C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5316C6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5316C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1">
    <w:name w:val="footer"/>
    <w:basedOn w:val="a"/>
    <w:link w:val="af2"/>
    <w:uiPriority w:val="99"/>
    <w:unhideWhenUsed/>
    <w:rsid w:val="00D80728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D8072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62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4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2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05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4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8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4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2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32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1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6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7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0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9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4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6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1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6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1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7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9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2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87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1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1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8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5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6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82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8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5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2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5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5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29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2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8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3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3D3C40-1431-4383-A5DE-5BB53C77E1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3515</TotalTime>
  <Pages>2</Pages>
  <Words>303</Words>
  <Characters>1730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Шошева Елизавета Рувимовна</dc:creator>
  <cp:lastModifiedBy> Шагвалеев</cp:lastModifiedBy>
  <cp:revision>418</cp:revision>
  <cp:lastPrinted>2019-02-15T16:36:00Z</cp:lastPrinted>
  <dcterms:created xsi:type="dcterms:W3CDTF">2018-07-13T10:32:00Z</dcterms:created>
  <dcterms:modified xsi:type="dcterms:W3CDTF">2019-02-21T10:33:00Z</dcterms:modified>
</cp:coreProperties>
</file>